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1891" w:tblpY="151"/>
        <w:tblW w:w="0" w:type="auto"/>
        <w:tblLook w:val="04A0" w:firstRow="1" w:lastRow="0" w:firstColumn="1" w:lastColumn="0" w:noHBand="0" w:noVBand="1"/>
      </w:tblPr>
      <w:tblGrid>
        <w:gridCol w:w="12196"/>
      </w:tblGrid>
      <w:tr w:rsidR="00DC727D" w14:paraId="791E6610" w14:textId="77777777" w:rsidTr="00A11DB3">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13CEB5E" w14:textId="68EA9D66" w:rsidR="00DC727D" w:rsidRPr="00910F95" w:rsidRDefault="00DC727D" w:rsidP="00A11DB3">
            <w:pPr>
              <w:jc w:val="center"/>
              <w:rPr>
                <w:sz w:val="56"/>
                <w:szCs w:val="56"/>
              </w:rPr>
            </w:pPr>
            <w:r>
              <w:rPr>
                <w:color w:val="0070C0"/>
                <w:sz w:val="56"/>
                <w:szCs w:val="56"/>
              </w:rPr>
              <w:t>Geography</w:t>
            </w:r>
            <w:r w:rsidRPr="00910F95">
              <w:rPr>
                <w:color w:val="0070C0"/>
                <w:sz w:val="56"/>
                <w:szCs w:val="56"/>
              </w:rPr>
              <w:t xml:space="preserve"> </w:t>
            </w:r>
            <w:r>
              <w:rPr>
                <w:color w:val="0070C0"/>
                <w:sz w:val="56"/>
                <w:szCs w:val="56"/>
              </w:rPr>
              <w:t>C</w:t>
            </w:r>
            <w:r w:rsidRPr="00910F95">
              <w:rPr>
                <w:color w:val="0070C0"/>
                <w:sz w:val="56"/>
                <w:szCs w:val="56"/>
              </w:rPr>
              <w:t>urriculum Overview</w:t>
            </w:r>
            <w:r>
              <w:rPr>
                <w:color w:val="0070C0"/>
                <w:sz w:val="56"/>
                <w:szCs w:val="56"/>
              </w:rPr>
              <w:t xml:space="preserve"> at The Corsham School</w:t>
            </w:r>
          </w:p>
        </w:tc>
      </w:tr>
    </w:tbl>
    <w:p w14:paraId="298C1E56" w14:textId="77777777" w:rsidR="00DC727D" w:rsidRDefault="00DC727D" w:rsidP="001F230A"/>
    <w:p w14:paraId="40248616" w14:textId="77777777" w:rsidR="00DC727D" w:rsidRDefault="00DC727D"/>
    <w:p w14:paraId="2109DC3D" w14:textId="77777777" w:rsidR="00DC727D" w:rsidRDefault="00DC727D"/>
    <w:p w14:paraId="2948DFFA" w14:textId="77777777" w:rsidR="00DC727D" w:rsidRDefault="00DC727D">
      <w:r>
        <w:rPr>
          <w:b/>
          <w:bCs/>
          <w:noProof/>
        </w:rPr>
        <w:drawing>
          <wp:anchor distT="0" distB="0" distL="114300" distR="114300" simplePos="0" relativeHeight="251693056" behindDoc="0" locked="0" layoutInCell="1" allowOverlap="1" wp14:anchorId="453BC09B" wp14:editId="58F50631">
            <wp:simplePos x="0" y="0"/>
            <wp:positionH relativeFrom="margin">
              <wp:align>center</wp:align>
            </wp:positionH>
            <wp:positionV relativeFrom="paragraph">
              <wp:posOffset>3363595</wp:posOffset>
            </wp:positionV>
            <wp:extent cx="4095750" cy="2406023"/>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0" cy="2406023"/>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tbl>
      <w:tblPr>
        <w:tblStyle w:val="TableGrid"/>
        <w:tblpPr w:leftFromText="180" w:rightFromText="180" w:vertAnchor="text" w:horzAnchor="margin" w:tblpY="2747"/>
        <w:tblW w:w="15530"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5088"/>
        <w:gridCol w:w="5245"/>
        <w:gridCol w:w="5197"/>
      </w:tblGrid>
      <w:tr w:rsidR="00DC727D" w14:paraId="4C16AACD" w14:textId="77777777" w:rsidTr="00DC727D">
        <w:trPr>
          <w:trHeight w:val="318"/>
        </w:trPr>
        <w:tc>
          <w:tcPr>
            <w:tcW w:w="5088" w:type="dxa"/>
          </w:tcPr>
          <w:p w14:paraId="324A2663" w14:textId="77777777" w:rsidR="00DC727D" w:rsidRDefault="00DC727D" w:rsidP="00DC727D">
            <w:pPr>
              <w:rPr>
                <w:b/>
                <w:bCs/>
              </w:rPr>
            </w:pPr>
            <w:r>
              <w:rPr>
                <w:b/>
                <w:bCs/>
              </w:rPr>
              <w:t>SMSC Opportunities (including evidence of British Values)</w:t>
            </w:r>
          </w:p>
        </w:tc>
        <w:tc>
          <w:tcPr>
            <w:tcW w:w="5245" w:type="dxa"/>
          </w:tcPr>
          <w:p w14:paraId="61AF7782" w14:textId="77777777" w:rsidR="00DC727D" w:rsidRDefault="00DC727D" w:rsidP="00DC727D">
            <w:pPr>
              <w:rPr>
                <w:b/>
                <w:bCs/>
              </w:rPr>
            </w:pPr>
            <w:r w:rsidRPr="005A067A">
              <w:rPr>
                <w:b/>
                <w:bCs/>
              </w:rPr>
              <w:t>Out of classroom opportunities</w:t>
            </w:r>
          </w:p>
        </w:tc>
        <w:tc>
          <w:tcPr>
            <w:tcW w:w="5197" w:type="dxa"/>
          </w:tcPr>
          <w:p w14:paraId="2388A460" w14:textId="77777777" w:rsidR="00DC727D" w:rsidRDefault="00DC727D" w:rsidP="00DC727D">
            <w:pPr>
              <w:rPr>
                <w:b/>
                <w:bCs/>
              </w:rPr>
            </w:pPr>
            <w:r w:rsidRPr="005A067A">
              <w:rPr>
                <w:b/>
                <w:bCs/>
              </w:rPr>
              <w:t xml:space="preserve">Assessment </w:t>
            </w:r>
            <w:r>
              <w:rPr>
                <w:b/>
                <w:bCs/>
              </w:rPr>
              <w:t>opportunities (Please see Assessment Calendar on Website)</w:t>
            </w:r>
          </w:p>
        </w:tc>
      </w:tr>
      <w:tr w:rsidR="00DC727D" w14:paraId="6FBBFA53" w14:textId="77777777" w:rsidTr="00DC727D">
        <w:trPr>
          <w:trHeight w:val="318"/>
        </w:trPr>
        <w:tc>
          <w:tcPr>
            <w:tcW w:w="5088" w:type="dxa"/>
          </w:tcPr>
          <w:p w14:paraId="1CA34F98" w14:textId="77777777" w:rsidR="00DC727D" w:rsidRPr="00BE14DC" w:rsidRDefault="00DC727D" w:rsidP="00DC727D">
            <w:pPr>
              <w:rPr>
                <w:i/>
                <w:iCs/>
              </w:rPr>
            </w:pPr>
            <w:r>
              <w:rPr>
                <w:i/>
                <w:iCs/>
              </w:rPr>
              <w:t>Key British Values are addressed through all units, including Democracy (what on earth is the UK?), Mutual Respect and Tolerance of others (Population explosion unit).</w:t>
            </w:r>
          </w:p>
        </w:tc>
        <w:tc>
          <w:tcPr>
            <w:tcW w:w="5245" w:type="dxa"/>
          </w:tcPr>
          <w:p w14:paraId="40313AE2" w14:textId="77777777" w:rsidR="00DC727D" w:rsidRDefault="00DC727D" w:rsidP="00DC727D">
            <w:pPr>
              <w:rPr>
                <w:i/>
                <w:iCs/>
              </w:rPr>
            </w:pPr>
            <w:r>
              <w:rPr>
                <w:i/>
                <w:iCs/>
              </w:rPr>
              <w:t>Geography club</w:t>
            </w:r>
          </w:p>
          <w:p w14:paraId="3BACC093" w14:textId="77777777" w:rsidR="00DC727D" w:rsidRDefault="00DC727D" w:rsidP="00DC727D">
            <w:pPr>
              <w:rPr>
                <w:i/>
                <w:iCs/>
              </w:rPr>
            </w:pPr>
            <w:r>
              <w:rPr>
                <w:i/>
                <w:iCs/>
              </w:rPr>
              <w:t xml:space="preserve">David Attenborough club </w:t>
            </w:r>
          </w:p>
          <w:p w14:paraId="6D64A463" w14:textId="77777777" w:rsidR="00DC727D" w:rsidRPr="005A067A" w:rsidRDefault="00DC727D" w:rsidP="00DC727D">
            <w:pPr>
              <w:rPr>
                <w:b/>
                <w:bCs/>
              </w:rPr>
            </w:pPr>
            <w:r>
              <w:rPr>
                <w:i/>
                <w:iCs/>
              </w:rPr>
              <w:t>Creative curriculum challenge</w:t>
            </w:r>
            <w:r w:rsidRPr="00B54410">
              <w:rPr>
                <w:i/>
                <w:iCs/>
              </w:rPr>
              <w:t xml:space="preserve"> </w:t>
            </w:r>
          </w:p>
        </w:tc>
        <w:tc>
          <w:tcPr>
            <w:tcW w:w="5197" w:type="dxa"/>
          </w:tcPr>
          <w:p w14:paraId="490353C3" w14:textId="77777777" w:rsidR="00DC727D" w:rsidRDefault="00DC727D" w:rsidP="00DC727D">
            <w:pPr>
              <w:rPr>
                <w:bCs/>
              </w:rPr>
            </w:pPr>
            <w:r w:rsidRPr="00735D81">
              <w:rPr>
                <w:bCs/>
              </w:rPr>
              <w:t>A range of assessments</w:t>
            </w:r>
            <w:r>
              <w:rPr>
                <w:bCs/>
              </w:rPr>
              <w:t xml:space="preserve"> (at least one per topic)</w:t>
            </w:r>
            <w:r w:rsidRPr="00735D81">
              <w:rPr>
                <w:bCs/>
              </w:rPr>
              <w:t>, including multiple choice questions to assess core knowledge and extended responses</w:t>
            </w:r>
            <w:r>
              <w:rPr>
                <w:bCs/>
              </w:rPr>
              <w:t xml:space="preserve"> to assess core geographical skills.</w:t>
            </w:r>
          </w:p>
          <w:p w14:paraId="1FB14BF7" w14:textId="77777777" w:rsidR="00DC727D" w:rsidRPr="00735D81" w:rsidRDefault="00DC727D" w:rsidP="00DC727D">
            <w:pPr>
              <w:rPr>
                <w:bCs/>
              </w:rPr>
            </w:pPr>
            <w:r>
              <w:rPr>
                <w:bCs/>
              </w:rPr>
              <w:t>Summative assessment in the summer of Y7</w:t>
            </w:r>
          </w:p>
        </w:tc>
      </w:tr>
    </w:tbl>
    <w:p w14:paraId="359ED0F6" w14:textId="3EAE8264" w:rsidR="00DC727D" w:rsidRDefault="00DC727D">
      <w:r w:rsidRPr="00DC727D">
        <w:rPr>
          <w:sz w:val="28"/>
        </w:rPr>
        <w:t>The aim of the Geography curriculum at The Corsham School is to ensure all students are given the skills and knowledge to become global citizens of an increasingly dynamic and changing world. This document will outline what students will study on their journey through Geography, as well as outlining the SMSC opportunities, extra-curricular activities and assessments that students will complete.</w:t>
      </w:r>
      <w:r>
        <w:br w:type="page"/>
      </w:r>
    </w:p>
    <w:tbl>
      <w:tblPr>
        <w:tblStyle w:val="TableGrid"/>
        <w:tblpPr w:leftFromText="180" w:rightFromText="180" w:vertAnchor="text" w:horzAnchor="page" w:tblpX="1891" w:tblpY="151"/>
        <w:tblW w:w="0" w:type="auto"/>
        <w:tblLook w:val="04A0" w:firstRow="1" w:lastRow="0" w:firstColumn="1" w:lastColumn="0" w:noHBand="0" w:noVBand="1"/>
      </w:tblPr>
      <w:tblGrid>
        <w:gridCol w:w="12196"/>
      </w:tblGrid>
      <w:tr w:rsidR="00DC727D" w14:paraId="67B41719" w14:textId="77777777" w:rsidTr="00DC727D">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C774C39" w14:textId="77777777" w:rsidR="00DC727D" w:rsidRPr="00910F95" w:rsidRDefault="00DC727D" w:rsidP="00DC727D">
            <w:pPr>
              <w:jc w:val="center"/>
              <w:rPr>
                <w:sz w:val="56"/>
                <w:szCs w:val="56"/>
              </w:rPr>
            </w:pPr>
            <w:r>
              <w:rPr>
                <w:color w:val="0070C0"/>
                <w:sz w:val="56"/>
                <w:szCs w:val="56"/>
              </w:rPr>
              <w:lastRenderedPageBreak/>
              <w:t>Geography</w:t>
            </w:r>
            <w:r w:rsidRPr="00910F95">
              <w:rPr>
                <w:color w:val="0070C0"/>
                <w:sz w:val="56"/>
                <w:szCs w:val="56"/>
              </w:rPr>
              <w:t xml:space="preserve"> </w:t>
            </w:r>
            <w:r>
              <w:rPr>
                <w:color w:val="0070C0"/>
                <w:sz w:val="56"/>
                <w:szCs w:val="56"/>
              </w:rPr>
              <w:t>C</w:t>
            </w:r>
            <w:r w:rsidRPr="00910F95">
              <w:rPr>
                <w:color w:val="0070C0"/>
                <w:sz w:val="56"/>
                <w:szCs w:val="56"/>
              </w:rPr>
              <w:t>urriculum Overview</w:t>
            </w:r>
            <w:r>
              <w:rPr>
                <w:color w:val="0070C0"/>
                <w:sz w:val="56"/>
                <w:szCs w:val="56"/>
              </w:rPr>
              <w:t>: Year 7</w:t>
            </w:r>
          </w:p>
        </w:tc>
      </w:tr>
    </w:tbl>
    <w:p w14:paraId="1B23D220" w14:textId="2777B62F" w:rsidR="001F230A" w:rsidRDefault="00DC727D" w:rsidP="001F230A">
      <w:r>
        <w:rPr>
          <w:noProof/>
        </w:rPr>
        <w:t xml:space="preserve"> </w:t>
      </w:r>
      <w:r w:rsidR="001F230A">
        <w:rPr>
          <w:noProof/>
        </w:rPr>
        <w:drawing>
          <wp:anchor distT="0" distB="0" distL="114300" distR="114300" simplePos="0" relativeHeight="251661312" behindDoc="1" locked="0" layoutInCell="1" allowOverlap="1" wp14:anchorId="3953535D" wp14:editId="5625A0BF">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001F230A" w:rsidRPr="009E2183">
        <w:rPr>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15739"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3147"/>
        <w:gridCol w:w="3147"/>
        <w:gridCol w:w="3147"/>
        <w:gridCol w:w="3147"/>
        <w:gridCol w:w="3151"/>
      </w:tblGrid>
      <w:tr w:rsidR="00334438" w14:paraId="6624BB53" w14:textId="77777777" w:rsidTr="00F92E55">
        <w:trPr>
          <w:trHeight w:val="377"/>
        </w:trPr>
        <w:tc>
          <w:tcPr>
            <w:tcW w:w="15739" w:type="dxa"/>
            <w:gridSpan w:val="5"/>
            <w:tcBorders>
              <w:left w:val="nil"/>
              <w:right w:val="nil"/>
            </w:tcBorders>
          </w:tcPr>
          <w:p w14:paraId="318F6BBB" w14:textId="77777777" w:rsidR="00334438" w:rsidRPr="001716A5" w:rsidRDefault="00334438" w:rsidP="00D230F7">
            <w:pPr>
              <w:rPr>
                <w:b/>
                <w:bCs/>
              </w:rPr>
            </w:pPr>
          </w:p>
        </w:tc>
      </w:tr>
      <w:tr w:rsidR="00D230F7" w14:paraId="708197C4" w14:textId="77777777" w:rsidTr="00F92E55">
        <w:trPr>
          <w:trHeight w:val="377"/>
        </w:trPr>
        <w:tc>
          <w:tcPr>
            <w:tcW w:w="3147" w:type="dxa"/>
            <w:shd w:val="clear" w:color="auto" w:fill="F2F2F2" w:themeFill="background1" w:themeFillShade="F2"/>
          </w:tcPr>
          <w:p w14:paraId="0AF84C55" w14:textId="0B781B6B" w:rsidR="00D230F7" w:rsidRPr="001716A5" w:rsidRDefault="00D230F7" w:rsidP="00D230F7">
            <w:pPr>
              <w:rPr>
                <w:b/>
                <w:bCs/>
              </w:rPr>
            </w:pPr>
            <w:r w:rsidRPr="001716A5">
              <w:rPr>
                <w:b/>
                <w:bCs/>
              </w:rPr>
              <w:t>Topic 1</w:t>
            </w:r>
            <w:r>
              <w:t>:</w:t>
            </w:r>
            <w:r w:rsidR="00D50293">
              <w:t xml:space="preserve"> </w:t>
            </w:r>
            <w:r w:rsidR="00AC655C">
              <w:rPr>
                <w:rFonts w:ascii="Calibri" w:hAnsi="Calibri" w:cs="Calibri"/>
                <w:b/>
                <w:color w:val="444444"/>
                <w:shd w:val="clear" w:color="auto" w:fill="FFFFFF"/>
              </w:rPr>
              <w:t>Where on earth is Corsham?</w:t>
            </w:r>
            <w:r w:rsidR="00397076" w:rsidRPr="00397076">
              <w:rPr>
                <w:rFonts w:ascii="Calibri" w:hAnsi="Calibri" w:cs="Calibri"/>
                <w:b/>
                <w:color w:val="444444"/>
                <w:shd w:val="clear" w:color="auto" w:fill="FFFFFF"/>
              </w:rPr>
              <w:t xml:space="preserve"> </w:t>
            </w:r>
          </w:p>
        </w:tc>
        <w:tc>
          <w:tcPr>
            <w:tcW w:w="3147" w:type="dxa"/>
          </w:tcPr>
          <w:p w14:paraId="729514F8" w14:textId="035A593F" w:rsidR="00D230F7" w:rsidRPr="001716A5" w:rsidRDefault="00D230F7" w:rsidP="00D230F7">
            <w:pPr>
              <w:rPr>
                <w:b/>
                <w:bCs/>
              </w:rPr>
            </w:pPr>
            <w:r w:rsidRPr="001716A5">
              <w:rPr>
                <w:b/>
                <w:bCs/>
              </w:rPr>
              <w:t>Topic 2</w:t>
            </w:r>
            <w:r>
              <w:t>:</w:t>
            </w:r>
            <w:r w:rsidR="00D50293">
              <w:t xml:space="preserve"> </w:t>
            </w:r>
            <w:r w:rsidR="00397076">
              <w:t xml:space="preserve"> </w:t>
            </w:r>
            <w:r w:rsidR="00A96EFD" w:rsidRPr="00A96EFD">
              <w:rPr>
                <w:b/>
              </w:rPr>
              <w:t>How does the weather work and how are people changing it?</w:t>
            </w:r>
          </w:p>
        </w:tc>
        <w:tc>
          <w:tcPr>
            <w:tcW w:w="3147" w:type="dxa"/>
            <w:shd w:val="clear" w:color="auto" w:fill="F2F2F2" w:themeFill="background1" w:themeFillShade="F2"/>
          </w:tcPr>
          <w:p w14:paraId="5C5261DB" w14:textId="5761AD00" w:rsidR="00D230F7" w:rsidRPr="001716A5" w:rsidRDefault="00D230F7" w:rsidP="00D230F7">
            <w:pPr>
              <w:rPr>
                <w:b/>
                <w:bCs/>
              </w:rPr>
            </w:pPr>
            <w:r w:rsidRPr="001716A5">
              <w:rPr>
                <w:b/>
                <w:bCs/>
              </w:rPr>
              <w:t>Topic 3</w:t>
            </w:r>
            <w:r>
              <w:t>:</w:t>
            </w:r>
            <w:r w:rsidR="00D50293">
              <w:t xml:space="preserve"> </w:t>
            </w:r>
            <w:r w:rsidR="00397076">
              <w:t xml:space="preserve"> </w:t>
            </w:r>
            <w:r w:rsidR="00F92E55" w:rsidRPr="00F92E55">
              <w:rPr>
                <w:b/>
              </w:rPr>
              <w:t>To what extent are people the main cause of river flooding?</w:t>
            </w:r>
          </w:p>
        </w:tc>
        <w:tc>
          <w:tcPr>
            <w:tcW w:w="3147" w:type="dxa"/>
          </w:tcPr>
          <w:p w14:paraId="5F8100D3" w14:textId="09CF6808" w:rsidR="00D230F7" w:rsidRPr="00925CAE" w:rsidRDefault="00D230F7" w:rsidP="00D230F7">
            <w:pPr>
              <w:rPr>
                <w:b/>
                <w:bCs/>
              </w:rPr>
            </w:pPr>
            <w:r w:rsidRPr="001716A5">
              <w:rPr>
                <w:b/>
                <w:bCs/>
              </w:rPr>
              <w:t>Topic 4</w:t>
            </w:r>
            <w:r>
              <w:t>:</w:t>
            </w:r>
            <w:r w:rsidR="00D50293">
              <w:t xml:space="preserve"> </w:t>
            </w:r>
            <w:r w:rsidR="00397076">
              <w:t xml:space="preserve"> </w:t>
            </w:r>
            <w:r w:rsidR="00925CAE">
              <w:rPr>
                <w:b/>
                <w:bCs/>
              </w:rPr>
              <w:t xml:space="preserve">Is development a </w:t>
            </w:r>
            <w:r w:rsidR="00CE2372">
              <w:rPr>
                <w:b/>
                <w:bCs/>
              </w:rPr>
              <w:t>one-way</w:t>
            </w:r>
            <w:r w:rsidR="00925CAE">
              <w:rPr>
                <w:b/>
                <w:bCs/>
              </w:rPr>
              <w:t xml:space="preserve"> ticket to humanities destruction?</w:t>
            </w:r>
          </w:p>
        </w:tc>
        <w:tc>
          <w:tcPr>
            <w:tcW w:w="3147" w:type="dxa"/>
            <w:shd w:val="clear" w:color="auto" w:fill="F2F2F2" w:themeFill="background1" w:themeFillShade="F2"/>
          </w:tcPr>
          <w:p w14:paraId="73097890" w14:textId="36CABD26" w:rsidR="00D230F7" w:rsidRPr="003A3ACF" w:rsidRDefault="00D230F7" w:rsidP="00D230F7">
            <w:pPr>
              <w:rPr>
                <w:b/>
                <w:bCs/>
              </w:rPr>
            </w:pPr>
            <w:r w:rsidRPr="001716A5">
              <w:rPr>
                <w:b/>
                <w:bCs/>
              </w:rPr>
              <w:t>Topic 5</w:t>
            </w:r>
            <w:r>
              <w:t>:</w:t>
            </w:r>
            <w:r w:rsidR="00D50293">
              <w:t xml:space="preserve"> </w:t>
            </w:r>
            <w:r w:rsidR="00397076">
              <w:t xml:space="preserve"> </w:t>
            </w:r>
            <w:r w:rsidR="00C51CE8">
              <w:rPr>
                <w:b/>
                <w:bCs/>
              </w:rPr>
              <w:t>Should we consider future generations when using resources for us today?</w:t>
            </w:r>
          </w:p>
        </w:tc>
      </w:tr>
      <w:tr w:rsidR="00D230F7" w14:paraId="1B3E45E7" w14:textId="77777777" w:rsidTr="00F92E55">
        <w:trPr>
          <w:trHeight w:val="377"/>
        </w:trPr>
        <w:tc>
          <w:tcPr>
            <w:tcW w:w="3147" w:type="dxa"/>
            <w:shd w:val="clear" w:color="auto" w:fill="F2F2F2" w:themeFill="background1" w:themeFillShade="F2"/>
          </w:tcPr>
          <w:p w14:paraId="36A83623" w14:textId="6CDEF8C0" w:rsidR="00D230F7" w:rsidRDefault="00D230F7" w:rsidP="00D230F7">
            <w:r w:rsidRPr="001716A5">
              <w:rPr>
                <w:b/>
                <w:bCs/>
              </w:rPr>
              <w:t>Duration</w:t>
            </w:r>
            <w:r>
              <w:t xml:space="preserve">: </w:t>
            </w:r>
            <w:r w:rsidR="00D50293">
              <w:t>1</w:t>
            </w:r>
            <w:r w:rsidR="00397076">
              <w:t>0</w:t>
            </w:r>
            <w:r w:rsidR="00D50293">
              <w:t xml:space="preserve"> lessons in Term 1 </w:t>
            </w:r>
          </w:p>
        </w:tc>
        <w:tc>
          <w:tcPr>
            <w:tcW w:w="3147" w:type="dxa"/>
          </w:tcPr>
          <w:p w14:paraId="6E31A0F9" w14:textId="3BCA22DF" w:rsidR="00D230F7" w:rsidRDefault="00D230F7" w:rsidP="00D230F7">
            <w:r w:rsidRPr="001716A5">
              <w:rPr>
                <w:b/>
                <w:bCs/>
              </w:rPr>
              <w:t>Duration</w:t>
            </w:r>
            <w:r>
              <w:t xml:space="preserve">: </w:t>
            </w:r>
            <w:r w:rsidR="00D50293">
              <w:t>1</w:t>
            </w:r>
            <w:r w:rsidR="00397076">
              <w:t>0</w:t>
            </w:r>
            <w:r w:rsidR="00D50293">
              <w:t xml:space="preserve"> lessons in Term 2 </w:t>
            </w:r>
          </w:p>
        </w:tc>
        <w:tc>
          <w:tcPr>
            <w:tcW w:w="3147" w:type="dxa"/>
            <w:shd w:val="clear" w:color="auto" w:fill="F2F2F2" w:themeFill="background1" w:themeFillShade="F2"/>
          </w:tcPr>
          <w:p w14:paraId="00F95C82" w14:textId="634571BA" w:rsidR="00D230F7" w:rsidRDefault="00D230F7" w:rsidP="00D230F7">
            <w:r w:rsidRPr="001716A5">
              <w:rPr>
                <w:b/>
                <w:bCs/>
              </w:rPr>
              <w:t>Duration</w:t>
            </w:r>
            <w:r>
              <w:t xml:space="preserve">: </w:t>
            </w:r>
            <w:r w:rsidR="00D50293">
              <w:t xml:space="preserve">10 lessons in Term 3 </w:t>
            </w:r>
            <w:r w:rsidR="00397076">
              <w:t>and 4</w:t>
            </w:r>
          </w:p>
        </w:tc>
        <w:tc>
          <w:tcPr>
            <w:tcW w:w="3147" w:type="dxa"/>
          </w:tcPr>
          <w:p w14:paraId="795E9800" w14:textId="76267BCA" w:rsidR="00D230F7" w:rsidRDefault="00D230F7" w:rsidP="00D230F7">
            <w:r w:rsidRPr="001716A5">
              <w:rPr>
                <w:b/>
                <w:bCs/>
              </w:rPr>
              <w:t>Duration</w:t>
            </w:r>
            <w:r>
              <w:t xml:space="preserve">: </w:t>
            </w:r>
            <w:r w:rsidR="00397076">
              <w:t>10 lessons in term 4 and 5</w:t>
            </w:r>
          </w:p>
        </w:tc>
        <w:tc>
          <w:tcPr>
            <w:tcW w:w="3147" w:type="dxa"/>
            <w:shd w:val="clear" w:color="auto" w:fill="F2F2F2" w:themeFill="background1" w:themeFillShade="F2"/>
          </w:tcPr>
          <w:p w14:paraId="3CFA41B8" w14:textId="326B0FA0" w:rsidR="00D230F7" w:rsidRDefault="00D230F7" w:rsidP="00D230F7">
            <w:r w:rsidRPr="001716A5">
              <w:rPr>
                <w:b/>
                <w:bCs/>
              </w:rPr>
              <w:t>Duration</w:t>
            </w:r>
            <w:r>
              <w:t xml:space="preserve">: </w:t>
            </w:r>
            <w:r w:rsidR="00397076">
              <w:t xml:space="preserve">10 </w:t>
            </w:r>
            <w:r w:rsidR="00EB077C">
              <w:t>l</w:t>
            </w:r>
            <w:r w:rsidR="00397076">
              <w:t>essons in term 5 and 6</w:t>
            </w:r>
          </w:p>
        </w:tc>
      </w:tr>
      <w:tr w:rsidR="00AC655C" w14:paraId="1CD35350" w14:textId="77777777" w:rsidTr="00F92E55">
        <w:trPr>
          <w:trHeight w:val="377"/>
        </w:trPr>
        <w:tc>
          <w:tcPr>
            <w:tcW w:w="3147" w:type="dxa"/>
            <w:shd w:val="clear" w:color="auto" w:fill="F2F2F2" w:themeFill="background1" w:themeFillShade="F2"/>
          </w:tcPr>
          <w:p w14:paraId="3F0C7188" w14:textId="7B5B31A1" w:rsidR="00AC655C" w:rsidRPr="001716A5" w:rsidRDefault="00AC655C" w:rsidP="00AC655C">
            <w:pPr>
              <w:rPr>
                <w:i/>
                <w:iCs/>
              </w:rPr>
            </w:pPr>
            <w:r>
              <w:rPr>
                <w:rStyle w:val="normaltextrun"/>
                <w:rFonts w:ascii="Calibri" w:hAnsi="Calibri" w:cs="Calibri"/>
                <w:color w:val="000000"/>
                <w:shd w:val="clear" w:color="auto" w:fill="FFFFFF"/>
              </w:rPr>
              <w:t>Students will learn a variety of Geographical Skills, whilst also introducing the idea of place through a range of scales, from micro-geographies of the school environment, small-scale geographies of their journeys from home, as well as national and global scales. This should provide students the skills required to analyse data we get from the world, as well as ensure all students have a grounding in the world around them.</w:t>
            </w:r>
          </w:p>
        </w:tc>
        <w:tc>
          <w:tcPr>
            <w:tcW w:w="3147" w:type="dxa"/>
          </w:tcPr>
          <w:p w14:paraId="5B6C343D" w14:textId="0FFCCDCC" w:rsidR="00AC655C" w:rsidRDefault="00AC655C" w:rsidP="00AC655C">
            <w:r w:rsidRPr="001716A5">
              <w:rPr>
                <w:b/>
                <w:bCs/>
              </w:rPr>
              <w:t>Content</w:t>
            </w:r>
            <w:r>
              <w:t xml:space="preserve">: </w:t>
            </w:r>
            <w:r>
              <w:rPr>
                <w:rFonts w:ascii="Calibri" w:hAnsi="Calibri" w:cs="Calibri"/>
                <w:color w:val="000000"/>
                <w:shd w:val="clear" w:color="auto" w:fill="FFFFFF"/>
              </w:rPr>
              <w:t xml:space="preserve"> </w:t>
            </w:r>
            <w:r w:rsidR="00A95F57" w:rsidRPr="005913D9">
              <w:rPr>
                <w:rStyle w:val="normaltextrun"/>
                <w:rFonts w:ascii="Calibri" w:hAnsi="Calibri" w:cs="Calibri"/>
                <w:color w:val="000000"/>
                <w:sz w:val="24"/>
                <w:shd w:val="clear" w:color="auto" w:fill="FFFFFF"/>
              </w:rPr>
              <w:t xml:space="preserve"> Students learn the science of the atmosphere and how patterns and hazards (drought) are created. This leads to an investigation into how humans are changing weather patterns.  </w:t>
            </w:r>
          </w:p>
        </w:tc>
        <w:tc>
          <w:tcPr>
            <w:tcW w:w="3147" w:type="dxa"/>
            <w:shd w:val="clear" w:color="auto" w:fill="F2F2F2" w:themeFill="background1" w:themeFillShade="F2"/>
          </w:tcPr>
          <w:p w14:paraId="611CED16" w14:textId="5EAE7EB1" w:rsidR="00AC655C" w:rsidRDefault="00AC655C" w:rsidP="00AC655C">
            <w:r w:rsidRPr="001716A5">
              <w:rPr>
                <w:b/>
                <w:bCs/>
              </w:rPr>
              <w:t>Content</w:t>
            </w:r>
            <w:r>
              <w:t xml:space="preserve">:  </w:t>
            </w:r>
            <w:r w:rsidR="00AE3764" w:rsidRPr="00AE3764">
              <w:t>Students learn the geomorphic processes that they will revisit each year in geography looking at a few fluvial landforms to help students recognise the different parts of the river system. This will then lead to a focus on flood risks, and how humans have increased the risk of flooding, before looking at the ways we can mitigate against them.</w:t>
            </w:r>
          </w:p>
        </w:tc>
        <w:tc>
          <w:tcPr>
            <w:tcW w:w="3147" w:type="dxa"/>
          </w:tcPr>
          <w:p w14:paraId="2DC05888" w14:textId="6381CEE6" w:rsidR="00AC655C" w:rsidRDefault="00AC655C" w:rsidP="00AC655C">
            <w:r w:rsidRPr="001716A5">
              <w:rPr>
                <w:b/>
                <w:bCs/>
              </w:rPr>
              <w:t>Content</w:t>
            </w:r>
            <w:r>
              <w:t xml:space="preserve">: </w:t>
            </w:r>
            <w:r w:rsidR="00505287">
              <w:t xml:space="preserve">Students </w:t>
            </w:r>
            <w:r w:rsidR="003A3ACF">
              <w:t>will learn about development indicators and how different countries have developed. They will then look at the negatives of this development and decide whether the way we are developing is sustainable or not.</w:t>
            </w:r>
          </w:p>
        </w:tc>
        <w:tc>
          <w:tcPr>
            <w:tcW w:w="3147" w:type="dxa"/>
            <w:shd w:val="clear" w:color="auto" w:fill="F2F2F2" w:themeFill="background1" w:themeFillShade="F2"/>
          </w:tcPr>
          <w:p w14:paraId="471136B1" w14:textId="11903ED7" w:rsidR="00AC655C" w:rsidRDefault="00AC655C" w:rsidP="00AC655C">
            <w:r w:rsidRPr="29020E82">
              <w:rPr>
                <w:b/>
                <w:bCs/>
              </w:rPr>
              <w:t>Content</w:t>
            </w:r>
            <w:r>
              <w:t xml:space="preserve">:  </w:t>
            </w:r>
            <w:r w:rsidR="00CE2372">
              <w:t xml:space="preserve">students will learn about the types of resources available in the world and how they are used, linking back to the development </w:t>
            </w:r>
            <w:r w:rsidR="00EB077C">
              <w:t>topic. They will then look at how resources management has changed over time and decide whether it is our responsibility to protect future generations resources or use them for ourselves.</w:t>
            </w:r>
          </w:p>
        </w:tc>
      </w:tr>
    </w:tbl>
    <w:p w14:paraId="1EBB0CBD" w14:textId="6BDBCF27" w:rsidR="00BD2DF6" w:rsidRDefault="00BD2DF6"/>
    <w:p w14:paraId="7AAA4C75" w14:textId="77777777" w:rsidR="002F0F4A" w:rsidRDefault="002F0F4A"/>
    <w:p w14:paraId="07E71796" w14:textId="1EF87935" w:rsidR="00DC727D" w:rsidRDefault="00DC727D">
      <w:r>
        <w:rPr>
          <w:b/>
          <w:bCs/>
          <w:noProof/>
        </w:rPr>
        <w:drawing>
          <wp:anchor distT="0" distB="0" distL="114300" distR="114300" simplePos="0" relativeHeight="251691008" behindDoc="0" locked="0" layoutInCell="1" allowOverlap="1" wp14:anchorId="5586946A" wp14:editId="3D4E9C34">
            <wp:simplePos x="0" y="0"/>
            <wp:positionH relativeFrom="margin">
              <wp:align>center</wp:align>
            </wp:positionH>
            <wp:positionV relativeFrom="paragraph">
              <wp:posOffset>4633595</wp:posOffset>
            </wp:positionV>
            <wp:extent cx="1941394" cy="1140460"/>
            <wp:effectExtent l="0" t="0" r="190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1394" cy="1140460"/>
                    </a:xfrm>
                    <a:prstGeom prst="rect">
                      <a:avLst/>
                    </a:prstGeom>
                    <a:noFill/>
                  </pic:spPr>
                </pic:pic>
              </a:graphicData>
            </a:graphic>
            <wp14:sizeRelH relativeFrom="margin">
              <wp14:pctWidth>0</wp14:pctWidth>
            </wp14:sizeRelH>
            <wp14:sizeRelV relativeFrom="margin">
              <wp14:pctHeight>0</wp14:pctHeight>
            </wp14:sizeRelV>
          </wp:anchor>
        </w:drawing>
      </w:r>
      <w:r>
        <w:br w:type="page"/>
      </w:r>
    </w:p>
    <w:p w14:paraId="608B738C" w14:textId="7AD5D50B" w:rsidR="00B3512E" w:rsidRDefault="00B3512E"/>
    <w:p w14:paraId="5D839316" w14:textId="60DC9B52" w:rsidR="00BD2DF6" w:rsidRDefault="002F0F4A">
      <w:r>
        <w:rPr>
          <w:noProof/>
        </w:rPr>
        <w:drawing>
          <wp:anchor distT="0" distB="0" distL="114300" distR="114300" simplePos="0" relativeHeight="251664384" behindDoc="1" locked="0" layoutInCell="1" allowOverlap="1" wp14:anchorId="78CC72A7" wp14:editId="74EA28A1">
            <wp:simplePos x="0" y="0"/>
            <wp:positionH relativeFrom="column">
              <wp:posOffset>8610600</wp:posOffset>
            </wp:positionH>
            <wp:positionV relativeFrom="paragraph">
              <wp:posOffset>158529</wp:posOffset>
            </wp:positionV>
            <wp:extent cx="1165860" cy="679450"/>
            <wp:effectExtent l="0" t="0" r="0" b="6350"/>
            <wp:wrapTight wrapText="bothSides">
              <wp:wrapPolygon edited="0">
                <wp:start x="0" y="0"/>
                <wp:lineTo x="0" y="21196"/>
                <wp:lineTo x="21176" y="21196"/>
                <wp:lineTo x="21176" y="0"/>
                <wp:lineTo x="0" y="0"/>
              </wp:wrapPolygon>
            </wp:wrapTight>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3360" behindDoc="1" locked="0" layoutInCell="1" allowOverlap="1" wp14:anchorId="73586F58" wp14:editId="13583D1F">
            <wp:simplePos x="0" y="0"/>
            <wp:positionH relativeFrom="column">
              <wp:posOffset>0</wp:posOffset>
            </wp:positionH>
            <wp:positionV relativeFrom="paragraph">
              <wp:posOffset>71064</wp:posOffset>
            </wp:positionV>
            <wp:extent cx="679450" cy="679450"/>
            <wp:effectExtent l="0" t="0" r="6350" b="6350"/>
            <wp:wrapNone/>
            <wp:docPr id="6" name="Picture 6"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BD2DF6" w14:paraId="77F8761B" w14:textId="77777777" w:rsidTr="008D2EB1">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E0459DE" w14:textId="725695C8" w:rsidR="00BD2DF6" w:rsidRPr="00910F95" w:rsidRDefault="00B3512E" w:rsidP="008D2EB1">
            <w:pPr>
              <w:jc w:val="center"/>
              <w:rPr>
                <w:sz w:val="56"/>
                <w:szCs w:val="56"/>
              </w:rPr>
            </w:pPr>
            <w:r>
              <w:rPr>
                <w:color w:val="0070C0"/>
                <w:sz w:val="56"/>
                <w:szCs w:val="56"/>
              </w:rPr>
              <w:t>Geography</w:t>
            </w:r>
            <w:r w:rsidR="00BD2DF6" w:rsidRPr="00910F95">
              <w:rPr>
                <w:color w:val="0070C0"/>
                <w:sz w:val="56"/>
                <w:szCs w:val="56"/>
              </w:rPr>
              <w:t xml:space="preserve"> </w:t>
            </w:r>
            <w:r w:rsidR="00BD2DF6">
              <w:rPr>
                <w:color w:val="0070C0"/>
                <w:sz w:val="56"/>
                <w:szCs w:val="56"/>
              </w:rPr>
              <w:t>C</w:t>
            </w:r>
            <w:r w:rsidR="00BD2DF6" w:rsidRPr="00910F95">
              <w:rPr>
                <w:color w:val="0070C0"/>
                <w:sz w:val="56"/>
                <w:szCs w:val="56"/>
              </w:rPr>
              <w:t>urriculum Overview</w:t>
            </w:r>
            <w:r w:rsidR="004B7DE2">
              <w:rPr>
                <w:color w:val="0070C0"/>
                <w:sz w:val="56"/>
                <w:szCs w:val="56"/>
              </w:rPr>
              <w:t>: Year 8</w:t>
            </w:r>
          </w:p>
        </w:tc>
      </w:tr>
    </w:tbl>
    <w:p w14:paraId="11D7EF8F" w14:textId="4E4AE56F" w:rsidR="00BD2DF6" w:rsidRDefault="00BD2DF6" w:rsidP="00BD2DF6"/>
    <w:tbl>
      <w:tblPr>
        <w:tblStyle w:val="TableGrid"/>
        <w:tblpPr w:leftFromText="180" w:rightFromText="180" w:vertAnchor="text" w:horzAnchor="margin" w:tblpY="992"/>
        <w:tblW w:w="15691"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3191"/>
        <w:gridCol w:w="3209"/>
        <w:gridCol w:w="2873"/>
        <w:gridCol w:w="3039"/>
        <w:gridCol w:w="3379"/>
      </w:tblGrid>
      <w:tr w:rsidR="00B3512E" w14:paraId="0F47698C" w14:textId="77777777" w:rsidTr="00922AFD">
        <w:trPr>
          <w:trHeight w:val="357"/>
        </w:trPr>
        <w:tc>
          <w:tcPr>
            <w:tcW w:w="3191" w:type="dxa"/>
            <w:shd w:val="clear" w:color="auto" w:fill="F2F2F2" w:themeFill="background1" w:themeFillShade="F2"/>
          </w:tcPr>
          <w:p w14:paraId="2C0020E0" w14:textId="12B597FB" w:rsidR="00B3512E" w:rsidRPr="00B3512E" w:rsidRDefault="00B3512E" w:rsidP="008D2EB1">
            <w:pPr>
              <w:rPr>
                <w:rFonts w:cstheme="minorHAnsi"/>
                <w:b/>
                <w:bCs/>
              </w:rPr>
            </w:pPr>
            <w:r w:rsidRPr="00B3512E">
              <w:rPr>
                <w:rFonts w:cstheme="minorHAnsi"/>
                <w:b/>
                <w:bCs/>
              </w:rPr>
              <w:t xml:space="preserve">Topic 1: </w:t>
            </w:r>
            <w:r w:rsidR="003E58BB" w:rsidRPr="00B3512E">
              <w:rPr>
                <w:rFonts w:cstheme="minorHAnsi"/>
                <w:b/>
              </w:rPr>
              <w:t xml:space="preserve"> Are climatic hazards becoming more extreme?</w:t>
            </w:r>
          </w:p>
        </w:tc>
        <w:tc>
          <w:tcPr>
            <w:tcW w:w="3209" w:type="dxa"/>
          </w:tcPr>
          <w:p w14:paraId="1BFA091E" w14:textId="3577F07E" w:rsidR="00B3512E" w:rsidRPr="00AC7586" w:rsidRDefault="00B3512E" w:rsidP="008D2EB1">
            <w:pPr>
              <w:rPr>
                <w:rFonts w:cstheme="minorHAnsi"/>
                <w:b/>
                <w:bCs/>
              </w:rPr>
            </w:pPr>
            <w:r w:rsidRPr="00B3512E">
              <w:rPr>
                <w:rFonts w:cstheme="minorHAnsi"/>
                <w:b/>
                <w:bCs/>
              </w:rPr>
              <w:t>Topic 2</w:t>
            </w:r>
            <w:r w:rsidRPr="00B3512E">
              <w:rPr>
                <w:rFonts w:cstheme="minorHAnsi"/>
              </w:rPr>
              <w:t xml:space="preserve">: </w:t>
            </w:r>
            <w:r w:rsidR="00AC7586" w:rsidRPr="00AC7586">
              <w:rPr>
                <w:rFonts w:cstheme="minorHAnsi"/>
                <w:b/>
                <w:bCs/>
              </w:rPr>
              <w:t>How important is protecting coastlines from erosive processes?</w:t>
            </w:r>
          </w:p>
        </w:tc>
        <w:tc>
          <w:tcPr>
            <w:tcW w:w="2873" w:type="dxa"/>
            <w:shd w:val="clear" w:color="auto" w:fill="F2F2F2" w:themeFill="background1" w:themeFillShade="F2"/>
          </w:tcPr>
          <w:p w14:paraId="623C9246" w14:textId="57849904" w:rsidR="00B3512E" w:rsidRPr="00B3512E" w:rsidRDefault="00B3512E" w:rsidP="008D2EB1">
            <w:pPr>
              <w:rPr>
                <w:rFonts w:cstheme="minorHAnsi"/>
                <w:b/>
                <w:bCs/>
              </w:rPr>
            </w:pPr>
            <w:r w:rsidRPr="00B3512E">
              <w:rPr>
                <w:rFonts w:cstheme="minorHAnsi"/>
                <w:b/>
                <w:bCs/>
              </w:rPr>
              <w:t>Topic 3</w:t>
            </w:r>
            <w:r w:rsidRPr="00B3512E">
              <w:rPr>
                <w:rFonts w:cstheme="minorHAnsi"/>
              </w:rPr>
              <w:t xml:space="preserve">: </w:t>
            </w:r>
            <w:r w:rsidR="00562D0A">
              <w:rPr>
                <w:rFonts w:cstheme="minorHAnsi"/>
                <w:b/>
              </w:rPr>
              <w:t>How is the world becoming smaller?</w:t>
            </w:r>
          </w:p>
        </w:tc>
        <w:tc>
          <w:tcPr>
            <w:tcW w:w="3039" w:type="dxa"/>
          </w:tcPr>
          <w:p w14:paraId="48C4611E" w14:textId="3893EF26" w:rsidR="00B3512E" w:rsidRPr="00B3512E" w:rsidRDefault="00B3512E" w:rsidP="008D2EB1">
            <w:pPr>
              <w:rPr>
                <w:rFonts w:cstheme="minorHAnsi"/>
                <w:b/>
                <w:bCs/>
              </w:rPr>
            </w:pPr>
            <w:r w:rsidRPr="00B3512E">
              <w:rPr>
                <w:rFonts w:cstheme="minorHAnsi"/>
                <w:b/>
                <w:bCs/>
              </w:rPr>
              <w:t>Topic 4</w:t>
            </w:r>
            <w:r w:rsidRPr="00B3512E">
              <w:rPr>
                <w:rFonts w:cstheme="minorHAnsi"/>
              </w:rPr>
              <w:t xml:space="preserve">: </w:t>
            </w:r>
            <w:r w:rsidR="00E61494">
              <w:rPr>
                <w:rFonts w:cstheme="minorHAnsi"/>
                <w:b/>
              </w:rPr>
              <w:t xml:space="preserve">Will the Great Green Wall </w:t>
            </w:r>
            <w:proofErr w:type="gramStart"/>
            <w:r w:rsidR="00E61494">
              <w:rPr>
                <w:rFonts w:cstheme="minorHAnsi"/>
                <w:b/>
              </w:rPr>
              <w:t>actually work</w:t>
            </w:r>
            <w:proofErr w:type="gramEnd"/>
            <w:r w:rsidR="00E61494">
              <w:rPr>
                <w:rFonts w:cstheme="minorHAnsi"/>
                <w:b/>
              </w:rPr>
              <w:t>?</w:t>
            </w:r>
          </w:p>
        </w:tc>
        <w:tc>
          <w:tcPr>
            <w:tcW w:w="3379" w:type="dxa"/>
            <w:shd w:val="clear" w:color="auto" w:fill="F2F2F2" w:themeFill="background1" w:themeFillShade="F2"/>
          </w:tcPr>
          <w:p w14:paraId="30CEA600" w14:textId="19D28A52" w:rsidR="00B3512E" w:rsidRPr="00B3512E" w:rsidRDefault="00B3512E" w:rsidP="008D2EB1">
            <w:pPr>
              <w:rPr>
                <w:rFonts w:cstheme="minorHAnsi"/>
                <w:b/>
                <w:bCs/>
              </w:rPr>
            </w:pPr>
            <w:r w:rsidRPr="00B3512E">
              <w:rPr>
                <w:rFonts w:cstheme="minorHAnsi"/>
                <w:b/>
                <w:bCs/>
              </w:rPr>
              <w:t>Topic 5</w:t>
            </w:r>
            <w:r w:rsidRPr="00B3512E">
              <w:rPr>
                <w:rFonts w:cstheme="minorHAnsi"/>
              </w:rPr>
              <w:t xml:space="preserve">: </w:t>
            </w:r>
            <w:r w:rsidR="00E61494">
              <w:rPr>
                <w:rFonts w:cstheme="minorHAnsi"/>
                <w:b/>
              </w:rPr>
              <w:t>How can we reduce the spread of a global pandemic?</w:t>
            </w:r>
          </w:p>
        </w:tc>
      </w:tr>
      <w:tr w:rsidR="00B3512E" w14:paraId="35B73967" w14:textId="77777777" w:rsidTr="00922AFD">
        <w:trPr>
          <w:trHeight w:val="357"/>
        </w:trPr>
        <w:tc>
          <w:tcPr>
            <w:tcW w:w="3191" w:type="dxa"/>
            <w:shd w:val="clear" w:color="auto" w:fill="F2F2F2" w:themeFill="background1" w:themeFillShade="F2"/>
          </w:tcPr>
          <w:p w14:paraId="41A8CC4B" w14:textId="52390124" w:rsidR="00B3512E" w:rsidRPr="00B3512E" w:rsidRDefault="00B3512E" w:rsidP="00894F8B">
            <w:pPr>
              <w:rPr>
                <w:rFonts w:cstheme="minorHAnsi"/>
              </w:rPr>
            </w:pPr>
            <w:r w:rsidRPr="00B3512E">
              <w:rPr>
                <w:rFonts w:cstheme="minorHAnsi"/>
                <w:b/>
                <w:bCs/>
              </w:rPr>
              <w:t>Duration</w:t>
            </w:r>
            <w:r w:rsidRPr="00B3512E">
              <w:rPr>
                <w:rFonts w:cstheme="minorHAnsi"/>
              </w:rPr>
              <w:t xml:space="preserve">: 10 lessons in Term 1 </w:t>
            </w:r>
          </w:p>
        </w:tc>
        <w:tc>
          <w:tcPr>
            <w:tcW w:w="3209" w:type="dxa"/>
          </w:tcPr>
          <w:p w14:paraId="03B23F14" w14:textId="0BF03C1D" w:rsidR="00B3512E" w:rsidRPr="00B3512E" w:rsidRDefault="00B3512E" w:rsidP="00894F8B">
            <w:pPr>
              <w:rPr>
                <w:rFonts w:cstheme="minorHAnsi"/>
              </w:rPr>
            </w:pPr>
            <w:r w:rsidRPr="00B3512E">
              <w:rPr>
                <w:rFonts w:cstheme="minorHAnsi"/>
                <w:b/>
                <w:bCs/>
              </w:rPr>
              <w:t>Duration</w:t>
            </w:r>
            <w:r w:rsidRPr="00B3512E">
              <w:rPr>
                <w:rFonts w:cstheme="minorHAnsi"/>
              </w:rPr>
              <w:t xml:space="preserve">: 10 lessons in Term 2 </w:t>
            </w:r>
          </w:p>
        </w:tc>
        <w:tc>
          <w:tcPr>
            <w:tcW w:w="2873" w:type="dxa"/>
            <w:shd w:val="clear" w:color="auto" w:fill="F2F2F2" w:themeFill="background1" w:themeFillShade="F2"/>
          </w:tcPr>
          <w:p w14:paraId="682A8FF8" w14:textId="76BB4ABA" w:rsidR="00B3512E" w:rsidRPr="00B3512E" w:rsidRDefault="00B3512E" w:rsidP="00894F8B">
            <w:pPr>
              <w:rPr>
                <w:rFonts w:cstheme="minorHAnsi"/>
              </w:rPr>
            </w:pPr>
            <w:r w:rsidRPr="00B3512E">
              <w:rPr>
                <w:rFonts w:cstheme="minorHAnsi"/>
                <w:b/>
                <w:bCs/>
              </w:rPr>
              <w:t>Duration</w:t>
            </w:r>
            <w:r w:rsidRPr="00B3512E">
              <w:rPr>
                <w:rFonts w:cstheme="minorHAnsi"/>
              </w:rPr>
              <w:t>: 10 lessons in Term 3 and 4</w:t>
            </w:r>
          </w:p>
        </w:tc>
        <w:tc>
          <w:tcPr>
            <w:tcW w:w="3039" w:type="dxa"/>
          </w:tcPr>
          <w:p w14:paraId="43E215A7" w14:textId="3C70F5D6" w:rsidR="00B3512E" w:rsidRPr="00B3512E" w:rsidRDefault="00B3512E" w:rsidP="00894F8B">
            <w:pPr>
              <w:rPr>
                <w:rFonts w:cstheme="minorHAnsi"/>
              </w:rPr>
            </w:pPr>
            <w:r w:rsidRPr="00B3512E">
              <w:rPr>
                <w:rFonts w:cstheme="minorHAnsi"/>
                <w:b/>
                <w:bCs/>
              </w:rPr>
              <w:t>Duration</w:t>
            </w:r>
            <w:r w:rsidRPr="00B3512E">
              <w:rPr>
                <w:rFonts w:cstheme="minorHAnsi"/>
              </w:rPr>
              <w:t>: 10 lessons in term 4 and 5</w:t>
            </w:r>
          </w:p>
        </w:tc>
        <w:tc>
          <w:tcPr>
            <w:tcW w:w="3379" w:type="dxa"/>
            <w:shd w:val="clear" w:color="auto" w:fill="F2F2F2" w:themeFill="background1" w:themeFillShade="F2"/>
          </w:tcPr>
          <w:p w14:paraId="53658B79" w14:textId="7D2491CC" w:rsidR="00B3512E" w:rsidRPr="00B3512E" w:rsidRDefault="00B3512E" w:rsidP="00894F8B">
            <w:pPr>
              <w:rPr>
                <w:rFonts w:cstheme="minorHAnsi"/>
              </w:rPr>
            </w:pPr>
            <w:r w:rsidRPr="00B3512E">
              <w:rPr>
                <w:rFonts w:cstheme="minorHAnsi"/>
                <w:b/>
                <w:bCs/>
              </w:rPr>
              <w:t>Duration</w:t>
            </w:r>
            <w:r w:rsidRPr="00B3512E">
              <w:rPr>
                <w:rFonts w:cstheme="minorHAnsi"/>
              </w:rPr>
              <w:t>: 10 lessons in term 5 and 6</w:t>
            </w:r>
          </w:p>
        </w:tc>
      </w:tr>
      <w:tr w:rsidR="00B3512E" w14:paraId="67047CB0" w14:textId="77777777" w:rsidTr="00922AFD">
        <w:trPr>
          <w:trHeight w:val="357"/>
        </w:trPr>
        <w:tc>
          <w:tcPr>
            <w:tcW w:w="3191" w:type="dxa"/>
            <w:shd w:val="clear" w:color="auto" w:fill="F2F2F2" w:themeFill="background1" w:themeFillShade="F2"/>
          </w:tcPr>
          <w:p w14:paraId="5121FE42" w14:textId="6FD7989B" w:rsidR="00B3512E" w:rsidRPr="00B3512E" w:rsidRDefault="00B3512E" w:rsidP="008D2EB1">
            <w:pPr>
              <w:rPr>
                <w:rFonts w:cstheme="minorHAnsi"/>
                <w:i/>
                <w:iCs/>
                <w:sz w:val="21"/>
                <w:szCs w:val="21"/>
              </w:rPr>
            </w:pPr>
            <w:r w:rsidRPr="00B3512E">
              <w:rPr>
                <w:rFonts w:cstheme="minorHAnsi"/>
                <w:b/>
                <w:bCs/>
                <w:sz w:val="21"/>
                <w:szCs w:val="21"/>
              </w:rPr>
              <w:t>Content</w:t>
            </w:r>
            <w:r w:rsidRPr="00B3512E">
              <w:rPr>
                <w:rFonts w:cstheme="minorHAnsi"/>
                <w:sz w:val="21"/>
                <w:szCs w:val="21"/>
              </w:rPr>
              <w:t xml:space="preserve">: </w:t>
            </w:r>
            <w:r w:rsidR="003E58BB" w:rsidRPr="00B3512E">
              <w:rPr>
                <w:rFonts w:cstheme="minorHAnsi"/>
                <w:sz w:val="21"/>
                <w:szCs w:val="21"/>
              </w:rPr>
              <w:t xml:space="preserve"> Students learn the causes, effects and responses of tropical storms and discuss who they impact the most and is this impact getting worse? We then link this to the UK by discussing extreme weather (link back to yr7) and if extreme weather is getting worse</w:t>
            </w:r>
            <w:r w:rsidR="003E58BB" w:rsidRPr="00B3512E">
              <w:rPr>
                <w:rFonts w:cstheme="minorHAnsi"/>
                <w:b/>
                <w:sz w:val="21"/>
                <w:szCs w:val="21"/>
              </w:rPr>
              <w:t>.</w:t>
            </w:r>
          </w:p>
        </w:tc>
        <w:tc>
          <w:tcPr>
            <w:tcW w:w="3209" w:type="dxa"/>
          </w:tcPr>
          <w:p w14:paraId="2023FBA7" w14:textId="51CD086A" w:rsidR="00B3512E" w:rsidRPr="00B3512E" w:rsidRDefault="00B3512E" w:rsidP="008D2EB1">
            <w:pPr>
              <w:rPr>
                <w:rFonts w:cstheme="minorHAnsi"/>
                <w:sz w:val="21"/>
                <w:szCs w:val="21"/>
              </w:rPr>
            </w:pPr>
            <w:r w:rsidRPr="00B3512E">
              <w:rPr>
                <w:rFonts w:cstheme="minorHAnsi"/>
                <w:b/>
                <w:bCs/>
                <w:sz w:val="21"/>
                <w:szCs w:val="21"/>
              </w:rPr>
              <w:t>Content</w:t>
            </w:r>
            <w:r w:rsidRPr="00B3512E">
              <w:rPr>
                <w:rFonts w:cstheme="minorHAnsi"/>
                <w:sz w:val="21"/>
                <w:szCs w:val="21"/>
              </w:rPr>
              <w:t xml:space="preserve">:  </w:t>
            </w:r>
            <w:r w:rsidR="00AC7586">
              <w:rPr>
                <w:rStyle w:val="normaltextrun"/>
                <w:rFonts w:ascii="Calibri" w:hAnsi="Calibri" w:cs="Calibri"/>
                <w:color w:val="000000"/>
                <w:shd w:val="clear" w:color="auto" w:fill="FFFFFF"/>
              </w:rPr>
              <w:t xml:space="preserve"> In this unit students understand why coastlines look like they do and why each coastline is unique. They will look at the rising risk from erosion and decide </w:t>
            </w:r>
            <w:proofErr w:type="gramStart"/>
            <w:r w:rsidR="00AC7586">
              <w:rPr>
                <w:rStyle w:val="normaltextrun"/>
                <w:rFonts w:ascii="Calibri" w:hAnsi="Calibri" w:cs="Calibri"/>
                <w:color w:val="000000"/>
                <w:shd w:val="clear" w:color="auto" w:fill="FFFFFF"/>
              </w:rPr>
              <w:t>whether or not</w:t>
            </w:r>
            <w:proofErr w:type="gramEnd"/>
            <w:r w:rsidR="00AC7586">
              <w:rPr>
                <w:rStyle w:val="normaltextrun"/>
                <w:rFonts w:ascii="Calibri" w:hAnsi="Calibri" w:cs="Calibri"/>
                <w:color w:val="000000"/>
                <w:shd w:val="clear" w:color="auto" w:fill="FFFFFF"/>
              </w:rPr>
              <w:t xml:space="preserve"> we should be protecting our coastlines. Students use their prior knowledge or geomorphic processes.</w:t>
            </w:r>
            <w:r w:rsidR="00AC7586">
              <w:rPr>
                <w:rStyle w:val="eop"/>
                <w:rFonts w:ascii="Calibri" w:hAnsi="Calibri" w:cs="Calibri"/>
                <w:color w:val="000000"/>
                <w:shd w:val="clear" w:color="auto" w:fill="FFFFFF"/>
              </w:rPr>
              <w:t> </w:t>
            </w:r>
          </w:p>
        </w:tc>
        <w:tc>
          <w:tcPr>
            <w:tcW w:w="2873" w:type="dxa"/>
            <w:shd w:val="clear" w:color="auto" w:fill="F2F2F2" w:themeFill="background1" w:themeFillShade="F2"/>
          </w:tcPr>
          <w:p w14:paraId="1F79E8B2" w14:textId="4456F399" w:rsidR="00B3512E" w:rsidRPr="00B3512E" w:rsidRDefault="00B3512E" w:rsidP="008D2EB1">
            <w:pPr>
              <w:rPr>
                <w:rFonts w:cstheme="minorHAnsi"/>
                <w:iCs/>
                <w:sz w:val="21"/>
                <w:szCs w:val="21"/>
              </w:rPr>
            </w:pPr>
            <w:r w:rsidRPr="00B3512E">
              <w:rPr>
                <w:rFonts w:cstheme="minorHAnsi"/>
                <w:b/>
                <w:bCs/>
                <w:sz w:val="21"/>
                <w:szCs w:val="21"/>
              </w:rPr>
              <w:t>Content</w:t>
            </w:r>
            <w:r w:rsidRPr="00B3512E">
              <w:rPr>
                <w:rFonts w:cstheme="minorHAnsi"/>
                <w:sz w:val="21"/>
                <w:szCs w:val="21"/>
              </w:rPr>
              <w:t xml:space="preserve">: </w:t>
            </w:r>
            <w:r w:rsidR="00BC272A">
              <w:rPr>
                <w:rFonts w:cstheme="minorHAnsi"/>
                <w:sz w:val="21"/>
                <w:szCs w:val="21"/>
              </w:rPr>
              <w:t xml:space="preserve">Students will </w:t>
            </w:r>
            <w:r w:rsidR="000B1D6B">
              <w:rPr>
                <w:rFonts w:cstheme="minorHAnsi"/>
                <w:sz w:val="21"/>
                <w:szCs w:val="21"/>
              </w:rPr>
              <w:t xml:space="preserve">look at </w:t>
            </w:r>
            <w:r w:rsidR="00E61494">
              <w:rPr>
                <w:rFonts w:cstheme="minorHAnsi"/>
                <w:sz w:val="21"/>
                <w:szCs w:val="21"/>
              </w:rPr>
              <w:t xml:space="preserve">globalisation and the main drivers behind it. They will then look at the costs and benefits of </w:t>
            </w:r>
            <w:r w:rsidR="0084231C">
              <w:rPr>
                <w:rFonts w:cstheme="minorHAnsi"/>
                <w:sz w:val="21"/>
                <w:szCs w:val="21"/>
              </w:rPr>
              <w:t xml:space="preserve">it, through the lens of TNCs and local people, before </w:t>
            </w:r>
            <w:proofErr w:type="gramStart"/>
            <w:r w:rsidR="0084231C">
              <w:rPr>
                <w:rFonts w:cstheme="minorHAnsi"/>
                <w:sz w:val="21"/>
                <w:szCs w:val="21"/>
              </w:rPr>
              <w:t>coming to a conclusion</w:t>
            </w:r>
            <w:proofErr w:type="gramEnd"/>
            <w:r w:rsidR="0084231C">
              <w:rPr>
                <w:rFonts w:cstheme="minorHAnsi"/>
                <w:sz w:val="21"/>
                <w:szCs w:val="21"/>
              </w:rPr>
              <w:t xml:space="preserve"> about whether globalisation has a net positive or negative impact</w:t>
            </w:r>
          </w:p>
        </w:tc>
        <w:tc>
          <w:tcPr>
            <w:tcW w:w="3039" w:type="dxa"/>
          </w:tcPr>
          <w:p w14:paraId="22E0C2E4" w14:textId="0698CF0A" w:rsidR="00B3512E" w:rsidRPr="00B3512E" w:rsidRDefault="00B3512E" w:rsidP="008D2EB1">
            <w:pPr>
              <w:rPr>
                <w:rFonts w:cstheme="minorHAnsi"/>
                <w:sz w:val="21"/>
                <w:szCs w:val="21"/>
              </w:rPr>
            </w:pPr>
            <w:r w:rsidRPr="00B3512E">
              <w:rPr>
                <w:rFonts w:cstheme="minorHAnsi"/>
                <w:b/>
                <w:bCs/>
                <w:sz w:val="21"/>
                <w:szCs w:val="21"/>
              </w:rPr>
              <w:t>Content</w:t>
            </w:r>
            <w:r w:rsidRPr="00B3512E">
              <w:rPr>
                <w:rFonts w:cstheme="minorHAnsi"/>
                <w:sz w:val="21"/>
                <w:szCs w:val="21"/>
              </w:rPr>
              <w:t xml:space="preserve">: </w:t>
            </w:r>
            <w:r w:rsidR="00227C13">
              <w:rPr>
                <w:rFonts w:cstheme="minorHAnsi"/>
                <w:sz w:val="21"/>
                <w:szCs w:val="21"/>
              </w:rPr>
              <w:t>Students will learn what the enhanced greenhouse effect is and the impact this is having o</w:t>
            </w:r>
            <w:r w:rsidR="00E97297">
              <w:rPr>
                <w:rFonts w:cstheme="minorHAnsi"/>
                <w:sz w:val="21"/>
                <w:szCs w:val="21"/>
              </w:rPr>
              <w:t xml:space="preserve">n our planet. They will look at the evidence we have for this before looking at </w:t>
            </w:r>
            <w:proofErr w:type="gramStart"/>
            <w:r w:rsidR="00E97297">
              <w:rPr>
                <w:rFonts w:cstheme="minorHAnsi"/>
                <w:sz w:val="21"/>
                <w:szCs w:val="21"/>
              </w:rPr>
              <w:t>mitigations</w:t>
            </w:r>
            <w:proofErr w:type="gramEnd"/>
            <w:r w:rsidR="00E97297">
              <w:rPr>
                <w:rFonts w:cstheme="minorHAnsi"/>
                <w:sz w:val="21"/>
                <w:szCs w:val="21"/>
              </w:rPr>
              <w:t xml:space="preserve"> strategies on a variety of scales.</w:t>
            </w:r>
          </w:p>
        </w:tc>
        <w:tc>
          <w:tcPr>
            <w:tcW w:w="3379" w:type="dxa"/>
            <w:shd w:val="clear" w:color="auto" w:fill="F2F2F2" w:themeFill="background1" w:themeFillShade="F2"/>
          </w:tcPr>
          <w:p w14:paraId="23A17095" w14:textId="01D47FD6" w:rsidR="00B3512E" w:rsidRPr="007223D5" w:rsidRDefault="00B3512E" w:rsidP="008D2EB1">
            <w:pPr>
              <w:rPr>
                <w:rFonts w:cstheme="minorHAnsi"/>
                <w:sz w:val="21"/>
                <w:szCs w:val="21"/>
              </w:rPr>
            </w:pPr>
            <w:r w:rsidRPr="007223D5">
              <w:rPr>
                <w:rFonts w:cstheme="minorHAnsi"/>
                <w:b/>
                <w:bCs/>
                <w:sz w:val="21"/>
                <w:szCs w:val="21"/>
              </w:rPr>
              <w:t>Content</w:t>
            </w:r>
            <w:r w:rsidRPr="007223D5">
              <w:rPr>
                <w:rFonts w:cstheme="minorHAnsi"/>
                <w:sz w:val="21"/>
                <w:szCs w:val="21"/>
              </w:rPr>
              <w:t xml:space="preserve">: </w:t>
            </w:r>
            <w:r w:rsidRPr="007223D5">
              <w:rPr>
                <w:rFonts w:cstheme="minorHAnsi"/>
                <w:iCs/>
                <w:sz w:val="21"/>
                <w:szCs w:val="21"/>
              </w:rPr>
              <w:t xml:space="preserve"> </w:t>
            </w:r>
            <w:r w:rsidR="00E20B45">
              <w:rPr>
                <w:rFonts w:cstheme="minorHAnsi"/>
                <w:iCs/>
                <w:sz w:val="21"/>
                <w:szCs w:val="21"/>
              </w:rPr>
              <w:t xml:space="preserve">Students will learn about the causes of diseases and how they spread around the globe. They will explore historic and recent examples of pandemics and whether we can mitigate future pandemic, as well as looking at </w:t>
            </w:r>
            <w:r w:rsidR="00413533">
              <w:rPr>
                <w:rFonts w:cstheme="minorHAnsi"/>
                <w:iCs/>
                <w:sz w:val="21"/>
                <w:szCs w:val="21"/>
              </w:rPr>
              <w:t>diseases of wealth such as obesity and cancer and whether this is inevitable with our development.</w:t>
            </w:r>
          </w:p>
        </w:tc>
      </w:tr>
    </w:tbl>
    <w:p w14:paraId="477035CB" w14:textId="77777777" w:rsidR="00BD2DF6" w:rsidRDefault="00BD2DF6" w:rsidP="00BD2DF6"/>
    <w:p w14:paraId="36CC7D98" w14:textId="0491029F" w:rsidR="00B3512E" w:rsidRDefault="00B3512E">
      <w:r>
        <w:rPr>
          <w:b/>
          <w:bCs/>
          <w:noProof/>
        </w:rPr>
        <w:drawing>
          <wp:anchor distT="0" distB="0" distL="114300" distR="114300" simplePos="0" relativeHeight="251682816" behindDoc="0" locked="0" layoutInCell="1" allowOverlap="1" wp14:anchorId="71ED0582" wp14:editId="4A1E2ECE">
            <wp:simplePos x="0" y="0"/>
            <wp:positionH relativeFrom="margin">
              <wp:align>center</wp:align>
            </wp:positionH>
            <wp:positionV relativeFrom="paragraph">
              <wp:posOffset>4495800</wp:posOffset>
            </wp:positionV>
            <wp:extent cx="1941394" cy="1140460"/>
            <wp:effectExtent l="0" t="0" r="190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1394" cy="1140460"/>
                    </a:xfrm>
                    <a:prstGeom prst="rect">
                      <a:avLst/>
                    </a:prstGeom>
                    <a:noFill/>
                  </pic:spPr>
                </pic:pic>
              </a:graphicData>
            </a:graphic>
            <wp14:sizeRelH relativeFrom="margin">
              <wp14:pctWidth>0</wp14:pctWidth>
            </wp14:sizeRelH>
            <wp14:sizeRelV relativeFrom="margin">
              <wp14:pctHeight>0</wp14:pctHeight>
            </wp14:sizeRelV>
          </wp:anchor>
        </w:drawing>
      </w:r>
      <w:r>
        <w:br w:type="page"/>
      </w:r>
    </w:p>
    <w:p w14:paraId="20B53AB4" w14:textId="77777777" w:rsidR="00BD2DF6" w:rsidRDefault="00BD2DF6" w:rsidP="00BD2DF6"/>
    <w:p w14:paraId="5DFB09AE" w14:textId="77777777" w:rsidR="00BD2DF6" w:rsidRDefault="00BD2DF6" w:rsidP="00BD2DF6"/>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BD2DF6" w14:paraId="3E426A52" w14:textId="77777777" w:rsidTr="008D2EB1">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E2DCDF0" w14:textId="52494CDC" w:rsidR="00BD2DF6" w:rsidRPr="00910F95" w:rsidRDefault="00B3512E" w:rsidP="008D2EB1">
            <w:pPr>
              <w:jc w:val="center"/>
              <w:rPr>
                <w:sz w:val="56"/>
                <w:szCs w:val="56"/>
              </w:rPr>
            </w:pPr>
            <w:r>
              <w:rPr>
                <w:color w:val="0070C0"/>
                <w:sz w:val="56"/>
                <w:szCs w:val="56"/>
              </w:rPr>
              <w:t>Geography</w:t>
            </w:r>
            <w:r w:rsidR="00BD2DF6" w:rsidRPr="00910F95">
              <w:rPr>
                <w:color w:val="0070C0"/>
                <w:sz w:val="56"/>
                <w:szCs w:val="56"/>
              </w:rPr>
              <w:t xml:space="preserve"> </w:t>
            </w:r>
            <w:r w:rsidR="00BD2DF6">
              <w:rPr>
                <w:color w:val="0070C0"/>
                <w:sz w:val="56"/>
                <w:szCs w:val="56"/>
              </w:rPr>
              <w:t>C</w:t>
            </w:r>
            <w:r w:rsidR="00BD2DF6" w:rsidRPr="00910F95">
              <w:rPr>
                <w:color w:val="0070C0"/>
                <w:sz w:val="56"/>
                <w:szCs w:val="56"/>
              </w:rPr>
              <w:t>urriculum Overview</w:t>
            </w:r>
            <w:r w:rsidR="004B7DE2">
              <w:rPr>
                <w:color w:val="0070C0"/>
                <w:sz w:val="56"/>
                <w:szCs w:val="56"/>
              </w:rPr>
              <w:t>: Yr9</w:t>
            </w:r>
          </w:p>
        </w:tc>
      </w:tr>
    </w:tbl>
    <w:p w14:paraId="14F5A8A1" w14:textId="77777777" w:rsidR="00BD2DF6" w:rsidRDefault="00BD2DF6" w:rsidP="00BD2DF6">
      <w:r>
        <w:rPr>
          <w:noProof/>
        </w:rPr>
        <w:drawing>
          <wp:anchor distT="0" distB="0" distL="114300" distR="114300" simplePos="0" relativeHeight="251667456" behindDoc="1" locked="0" layoutInCell="1" allowOverlap="1" wp14:anchorId="3F0F1FAF" wp14:editId="08BA7A15">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6432" behindDoc="1" locked="0" layoutInCell="1" allowOverlap="1" wp14:anchorId="13A38985" wp14:editId="03DF5EC7">
            <wp:simplePos x="0" y="0"/>
            <wp:positionH relativeFrom="column">
              <wp:posOffset>0</wp:posOffset>
            </wp:positionH>
            <wp:positionV relativeFrom="paragraph">
              <wp:posOffset>0</wp:posOffset>
            </wp:positionV>
            <wp:extent cx="679450" cy="679450"/>
            <wp:effectExtent l="0" t="0" r="6350" b="6350"/>
            <wp:wrapNone/>
            <wp:docPr id="8" name="Picture 8"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15258"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918"/>
        <w:gridCol w:w="3077"/>
        <w:gridCol w:w="2989"/>
        <w:gridCol w:w="3024"/>
        <w:gridCol w:w="3250"/>
      </w:tblGrid>
      <w:tr w:rsidR="00B3512E" w14:paraId="3E90D944" w14:textId="77777777" w:rsidTr="00B3512E">
        <w:trPr>
          <w:trHeight w:val="258"/>
        </w:trPr>
        <w:tc>
          <w:tcPr>
            <w:tcW w:w="2918" w:type="dxa"/>
            <w:shd w:val="clear" w:color="auto" w:fill="F2F2F2" w:themeFill="background1" w:themeFillShade="F2"/>
          </w:tcPr>
          <w:p w14:paraId="62460B25" w14:textId="0EC9F291" w:rsidR="00B3512E" w:rsidRPr="001716A5" w:rsidRDefault="00B3512E" w:rsidP="00B3512E">
            <w:r w:rsidRPr="00B3512E">
              <w:rPr>
                <w:rFonts w:cstheme="minorHAnsi"/>
                <w:b/>
                <w:bCs/>
              </w:rPr>
              <w:t xml:space="preserve">Topic 1: </w:t>
            </w:r>
            <w:r>
              <w:rPr>
                <w:rFonts w:cstheme="minorHAnsi"/>
                <w:b/>
                <w:bCs/>
              </w:rPr>
              <w:t>How hazardous is our earth?</w:t>
            </w:r>
          </w:p>
        </w:tc>
        <w:tc>
          <w:tcPr>
            <w:tcW w:w="3077" w:type="dxa"/>
          </w:tcPr>
          <w:p w14:paraId="3426779D" w14:textId="207FAF54" w:rsidR="00B3512E" w:rsidRPr="001716A5" w:rsidRDefault="00B3512E" w:rsidP="00B3512E">
            <w:r w:rsidRPr="00B3512E">
              <w:rPr>
                <w:rFonts w:cstheme="minorHAnsi"/>
                <w:b/>
                <w:bCs/>
              </w:rPr>
              <w:t>Topic 2</w:t>
            </w:r>
            <w:r w:rsidRPr="00B3512E">
              <w:rPr>
                <w:rFonts w:cstheme="minorHAnsi"/>
              </w:rPr>
              <w:t xml:space="preserve">: </w:t>
            </w:r>
            <w:r w:rsidRPr="00B3512E">
              <w:rPr>
                <w:rFonts w:cstheme="minorHAnsi"/>
                <w:b/>
              </w:rPr>
              <w:t>Are we happy living in an uneven world?</w:t>
            </w:r>
          </w:p>
        </w:tc>
        <w:tc>
          <w:tcPr>
            <w:tcW w:w="2989" w:type="dxa"/>
            <w:shd w:val="clear" w:color="auto" w:fill="F2F2F2" w:themeFill="background1" w:themeFillShade="F2"/>
          </w:tcPr>
          <w:p w14:paraId="42C78E76" w14:textId="0395FE90" w:rsidR="00B3512E" w:rsidRPr="00B3512E" w:rsidRDefault="00B3512E" w:rsidP="00B3512E">
            <w:pPr>
              <w:rPr>
                <w:b/>
              </w:rPr>
            </w:pPr>
            <w:r w:rsidRPr="00B3512E">
              <w:rPr>
                <w:rFonts w:cstheme="minorHAnsi"/>
                <w:b/>
                <w:bCs/>
              </w:rPr>
              <w:t>Topic 3</w:t>
            </w:r>
            <w:r w:rsidRPr="00B3512E">
              <w:rPr>
                <w:rFonts w:cstheme="minorHAnsi"/>
              </w:rPr>
              <w:t xml:space="preserve">: </w:t>
            </w:r>
            <w:r w:rsidR="00413533" w:rsidRPr="00AC7586">
              <w:rPr>
                <w:rFonts w:cstheme="minorHAnsi"/>
                <w:b/>
                <w:bCs/>
              </w:rPr>
              <w:t xml:space="preserve"> How important is protecting coastlines from erosive processes?</w:t>
            </w:r>
          </w:p>
        </w:tc>
        <w:tc>
          <w:tcPr>
            <w:tcW w:w="3024" w:type="dxa"/>
          </w:tcPr>
          <w:p w14:paraId="7CB12931" w14:textId="1DE25D4E" w:rsidR="00B3512E" w:rsidRPr="00B3512E" w:rsidRDefault="00B3512E" w:rsidP="00B3512E">
            <w:pPr>
              <w:rPr>
                <w:b/>
              </w:rPr>
            </w:pPr>
            <w:r w:rsidRPr="00B3512E">
              <w:rPr>
                <w:rFonts w:cstheme="minorHAnsi"/>
                <w:b/>
                <w:bCs/>
              </w:rPr>
              <w:t>Topic 4</w:t>
            </w:r>
            <w:r w:rsidRPr="00B3512E">
              <w:rPr>
                <w:rFonts w:cstheme="minorHAnsi"/>
              </w:rPr>
              <w:t xml:space="preserve">: </w:t>
            </w:r>
            <w:r w:rsidR="00725D04">
              <w:rPr>
                <w:rFonts w:cstheme="minorHAnsi"/>
                <w:b/>
              </w:rPr>
              <w:t>How should we respond to a climate emergency</w:t>
            </w:r>
            <w:r w:rsidR="00654F62">
              <w:rPr>
                <w:rFonts w:cstheme="minorHAnsi"/>
                <w:b/>
              </w:rPr>
              <w:t>?</w:t>
            </w:r>
          </w:p>
        </w:tc>
        <w:tc>
          <w:tcPr>
            <w:tcW w:w="3250" w:type="dxa"/>
            <w:shd w:val="clear" w:color="auto" w:fill="F2F2F2" w:themeFill="background1" w:themeFillShade="F2"/>
          </w:tcPr>
          <w:p w14:paraId="33864552" w14:textId="661B41CB" w:rsidR="00B3512E" w:rsidRPr="001716A5" w:rsidRDefault="00B3512E" w:rsidP="00B3512E">
            <w:r w:rsidRPr="00B3512E">
              <w:rPr>
                <w:rFonts w:cstheme="minorHAnsi"/>
                <w:b/>
                <w:bCs/>
              </w:rPr>
              <w:t>Topic 5</w:t>
            </w:r>
            <w:r w:rsidRPr="00B3512E">
              <w:rPr>
                <w:rFonts w:cstheme="minorHAnsi"/>
              </w:rPr>
              <w:t xml:space="preserve">: </w:t>
            </w:r>
            <w:r w:rsidR="00F85E05">
              <w:rPr>
                <w:rStyle w:val="normaltextrun"/>
                <w:rFonts w:ascii="Calibri" w:hAnsi="Calibri" w:cs="Calibri"/>
                <w:b/>
                <w:bCs/>
                <w:color w:val="000000"/>
                <w:bdr w:val="none" w:sz="0" w:space="0" w:color="auto" w:frame="1"/>
              </w:rPr>
              <w:t xml:space="preserve">Does a country’s background </w:t>
            </w:r>
            <w:r w:rsidR="00631710">
              <w:rPr>
                <w:rStyle w:val="normaltextrun"/>
                <w:rFonts w:ascii="Calibri" w:hAnsi="Calibri" w:cs="Calibri"/>
                <w:b/>
                <w:bCs/>
                <w:color w:val="000000"/>
                <w:bdr w:val="none" w:sz="0" w:space="0" w:color="auto" w:frame="1"/>
              </w:rPr>
              <w:t>determine its likelihood to be in conflict?</w:t>
            </w:r>
          </w:p>
        </w:tc>
      </w:tr>
      <w:tr w:rsidR="00B3512E" w14:paraId="60B52A87" w14:textId="77777777" w:rsidTr="00B3512E">
        <w:trPr>
          <w:trHeight w:val="258"/>
        </w:trPr>
        <w:tc>
          <w:tcPr>
            <w:tcW w:w="2918" w:type="dxa"/>
            <w:shd w:val="clear" w:color="auto" w:fill="F2F2F2" w:themeFill="background1" w:themeFillShade="F2"/>
          </w:tcPr>
          <w:p w14:paraId="55EBCEE8" w14:textId="34CDFD97" w:rsidR="00B3512E" w:rsidRDefault="00B3512E" w:rsidP="00B3512E">
            <w:r w:rsidRPr="00B3512E">
              <w:rPr>
                <w:rFonts w:cstheme="minorHAnsi"/>
                <w:b/>
                <w:bCs/>
              </w:rPr>
              <w:t>Duration</w:t>
            </w:r>
            <w:r w:rsidRPr="00B3512E">
              <w:rPr>
                <w:rFonts w:cstheme="minorHAnsi"/>
              </w:rPr>
              <w:t xml:space="preserve">: 10 lessons in Term 1 </w:t>
            </w:r>
          </w:p>
        </w:tc>
        <w:tc>
          <w:tcPr>
            <w:tcW w:w="3077" w:type="dxa"/>
          </w:tcPr>
          <w:p w14:paraId="526D85E1" w14:textId="5D866CC2" w:rsidR="00B3512E" w:rsidRDefault="00B3512E" w:rsidP="00B3512E">
            <w:r w:rsidRPr="00B3512E">
              <w:rPr>
                <w:rFonts w:cstheme="minorHAnsi"/>
                <w:b/>
                <w:bCs/>
              </w:rPr>
              <w:t>Duration</w:t>
            </w:r>
            <w:r w:rsidRPr="00B3512E">
              <w:rPr>
                <w:rFonts w:cstheme="minorHAnsi"/>
              </w:rPr>
              <w:t xml:space="preserve">: 10 lessons in Term 2 </w:t>
            </w:r>
          </w:p>
        </w:tc>
        <w:tc>
          <w:tcPr>
            <w:tcW w:w="2989" w:type="dxa"/>
            <w:shd w:val="clear" w:color="auto" w:fill="F2F2F2" w:themeFill="background1" w:themeFillShade="F2"/>
          </w:tcPr>
          <w:p w14:paraId="4EB5DC48" w14:textId="090745B1" w:rsidR="00B3512E" w:rsidRDefault="00B3512E" w:rsidP="00B3512E">
            <w:r w:rsidRPr="00B3512E">
              <w:rPr>
                <w:rFonts w:cstheme="minorHAnsi"/>
                <w:b/>
                <w:bCs/>
              </w:rPr>
              <w:t>Duration</w:t>
            </w:r>
            <w:r w:rsidRPr="00B3512E">
              <w:rPr>
                <w:rFonts w:cstheme="minorHAnsi"/>
              </w:rPr>
              <w:t>: 10 lessons in Term 3 and 4</w:t>
            </w:r>
          </w:p>
        </w:tc>
        <w:tc>
          <w:tcPr>
            <w:tcW w:w="3024" w:type="dxa"/>
          </w:tcPr>
          <w:p w14:paraId="31D0A44D" w14:textId="77094A66" w:rsidR="00B3512E" w:rsidRDefault="00B3512E" w:rsidP="00B3512E">
            <w:r w:rsidRPr="00B3512E">
              <w:rPr>
                <w:rFonts w:cstheme="minorHAnsi"/>
                <w:b/>
                <w:bCs/>
              </w:rPr>
              <w:t>Duration</w:t>
            </w:r>
            <w:r w:rsidRPr="00B3512E">
              <w:rPr>
                <w:rFonts w:cstheme="minorHAnsi"/>
              </w:rPr>
              <w:t>: 10 lessons in term 4 and 5</w:t>
            </w:r>
          </w:p>
        </w:tc>
        <w:tc>
          <w:tcPr>
            <w:tcW w:w="3250" w:type="dxa"/>
            <w:shd w:val="clear" w:color="auto" w:fill="F2F2F2" w:themeFill="background1" w:themeFillShade="F2"/>
          </w:tcPr>
          <w:p w14:paraId="2C3BF843" w14:textId="3A78269D" w:rsidR="00B3512E" w:rsidRDefault="00B3512E" w:rsidP="00B3512E">
            <w:r w:rsidRPr="00B3512E">
              <w:rPr>
                <w:rFonts w:cstheme="minorHAnsi"/>
                <w:b/>
                <w:bCs/>
              </w:rPr>
              <w:t>Duration</w:t>
            </w:r>
            <w:r w:rsidRPr="00B3512E">
              <w:rPr>
                <w:rFonts w:cstheme="minorHAnsi"/>
              </w:rPr>
              <w:t>: 10 lessons in term 5 and 6</w:t>
            </w:r>
          </w:p>
        </w:tc>
      </w:tr>
      <w:tr w:rsidR="00B3512E" w14:paraId="0BA0A02B" w14:textId="77777777" w:rsidTr="00B3512E">
        <w:trPr>
          <w:trHeight w:val="258"/>
        </w:trPr>
        <w:tc>
          <w:tcPr>
            <w:tcW w:w="2918" w:type="dxa"/>
            <w:shd w:val="clear" w:color="auto" w:fill="F2F2F2" w:themeFill="background1" w:themeFillShade="F2"/>
          </w:tcPr>
          <w:p w14:paraId="212D73E2" w14:textId="2A1FDC9F" w:rsidR="00B3512E" w:rsidRPr="00006953" w:rsidRDefault="00B3512E" w:rsidP="00B3512E">
            <w:pPr>
              <w:rPr>
                <w:sz w:val="21"/>
                <w:szCs w:val="21"/>
              </w:rPr>
            </w:pPr>
            <w:r w:rsidRPr="00B3512E">
              <w:rPr>
                <w:rFonts w:cstheme="minorHAnsi"/>
                <w:b/>
                <w:bCs/>
                <w:sz w:val="21"/>
                <w:szCs w:val="21"/>
              </w:rPr>
              <w:t>Content</w:t>
            </w:r>
            <w:r w:rsidRPr="00B3512E">
              <w:rPr>
                <w:rFonts w:cstheme="minorHAnsi"/>
                <w:sz w:val="21"/>
                <w:szCs w:val="21"/>
              </w:rPr>
              <w:t xml:space="preserve">: </w:t>
            </w:r>
            <w:r>
              <w:rPr>
                <w:rStyle w:val="normaltextrun"/>
                <w:rFonts w:ascii="Calibri" w:hAnsi="Calibri" w:cs="Calibri"/>
                <w:color w:val="000000"/>
                <w:bdr w:val="none" w:sz="0" w:space="0" w:color="auto" w:frame="1"/>
              </w:rPr>
              <w:t>Earthquakes and volcanoes are two of the most destructive forces that our planet produces and effect the way that people live. Students understand the causes, consequences and how to manage these events. We also look at one event in detail.</w:t>
            </w:r>
          </w:p>
        </w:tc>
        <w:tc>
          <w:tcPr>
            <w:tcW w:w="3077" w:type="dxa"/>
          </w:tcPr>
          <w:p w14:paraId="67C35BB9" w14:textId="038D3ECE" w:rsidR="00B3512E" w:rsidRPr="00006953" w:rsidRDefault="00B3512E" w:rsidP="00B3512E">
            <w:pPr>
              <w:rPr>
                <w:sz w:val="21"/>
                <w:szCs w:val="21"/>
              </w:rPr>
            </w:pPr>
            <w:r w:rsidRPr="00B3512E">
              <w:rPr>
                <w:rFonts w:cstheme="minorHAnsi"/>
                <w:b/>
                <w:bCs/>
                <w:sz w:val="21"/>
                <w:szCs w:val="21"/>
              </w:rPr>
              <w:t>Content</w:t>
            </w:r>
            <w:r w:rsidRPr="00B3512E">
              <w:rPr>
                <w:rFonts w:cstheme="minorHAnsi"/>
                <w:sz w:val="21"/>
                <w:szCs w:val="21"/>
              </w:rPr>
              <w:t xml:space="preserve">:  </w:t>
            </w:r>
            <w:r>
              <w:rPr>
                <w:rStyle w:val="normaltextrun"/>
                <w:rFonts w:ascii="Calibri" w:hAnsi="Calibri" w:cs="Calibri"/>
                <w:color w:val="000000"/>
                <w:shd w:val="clear" w:color="auto" w:fill="FFFFFF"/>
              </w:rPr>
              <w:t>This unit teaches knowledge of why countries are more advanced than others and what life is actually like in these countries. We ensure that preconceptions and misconceptions of life in low income countries is challenged. </w:t>
            </w:r>
            <w:r>
              <w:rPr>
                <w:rStyle w:val="eop"/>
                <w:rFonts w:ascii="Calibri" w:hAnsi="Calibri" w:cs="Calibri"/>
                <w:color w:val="000000"/>
                <w:shd w:val="clear" w:color="auto" w:fill="FFFFFF"/>
              </w:rPr>
              <w:t> </w:t>
            </w:r>
          </w:p>
        </w:tc>
        <w:tc>
          <w:tcPr>
            <w:tcW w:w="2989" w:type="dxa"/>
            <w:shd w:val="clear" w:color="auto" w:fill="F2F2F2" w:themeFill="background1" w:themeFillShade="F2"/>
          </w:tcPr>
          <w:p w14:paraId="4CA2B201" w14:textId="64E45483" w:rsidR="00B3512E" w:rsidRPr="00006953" w:rsidRDefault="00B3512E" w:rsidP="00B3512E">
            <w:pPr>
              <w:rPr>
                <w:sz w:val="21"/>
                <w:szCs w:val="21"/>
              </w:rPr>
            </w:pPr>
            <w:r w:rsidRPr="00B3512E">
              <w:rPr>
                <w:rFonts w:cstheme="minorHAnsi"/>
                <w:b/>
                <w:bCs/>
                <w:sz w:val="21"/>
                <w:szCs w:val="21"/>
              </w:rPr>
              <w:t>Content</w:t>
            </w:r>
            <w:r w:rsidRPr="00B3512E">
              <w:rPr>
                <w:rFonts w:cstheme="minorHAnsi"/>
                <w:sz w:val="21"/>
                <w:szCs w:val="21"/>
              </w:rPr>
              <w:t xml:space="preserve">: </w:t>
            </w:r>
            <w:r w:rsidRPr="00B3512E">
              <w:rPr>
                <w:rFonts w:cstheme="minorHAnsi"/>
                <w:iCs/>
                <w:sz w:val="21"/>
                <w:szCs w:val="21"/>
              </w:rPr>
              <w:t xml:space="preserve"> </w:t>
            </w:r>
            <w:r w:rsidR="00413533">
              <w:rPr>
                <w:rStyle w:val="normaltextrun"/>
                <w:rFonts w:ascii="Calibri" w:hAnsi="Calibri" w:cs="Calibri"/>
                <w:color w:val="000000"/>
                <w:shd w:val="clear" w:color="auto" w:fill="FFFFFF"/>
              </w:rPr>
              <w:t xml:space="preserve"> In this unit students understand why coastlines look like they do and why each coastline is unique. They will look at the rising risk from erosion and decide </w:t>
            </w:r>
            <w:proofErr w:type="gramStart"/>
            <w:r w:rsidR="00413533">
              <w:rPr>
                <w:rStyle w:val="normaltextrun"/>
                <w:rFonts w:ascii="Calibri" w:hAnsi="Calibri" w:cs="Calibri"/>
                <w:color w:val="000000"/>
                <w:shd w:val="clear" w:color="auto" w:fill="FFFFFF"/>
              </w:rPr>
              <w:t>whether or not</w:t>
            </w:r>
            <w:proofErr w:type="gramEnd"/>
            <w:r w:rsidR="00413533">
              <w:rPr>
                <w:rStyle w:val="normaltextrun"/>
                <w:rFonts w:ascii="Calibri" w:hAnsi="Calibri" w:cs="Calibri"/>
                <w:color w:val="000000"/>
                <w:shd w:val="clear" w:color="auto" w:fill="FFFFFF"/>
              </w:rPr>
              <w:t xml:space="preserve"> we should be protecting our coastlines. Students use their prior knowledge or geomorphic processes.</w:t>
            </w:r>
            <w:r w:rsidR="00413533">
              <w:rPr>
                <w:rStyle w:val="eop"/>
                <w:rFonts w:ascii="Calibri" w:hAnsi="Calibri" w:cs="Calibri"/>
                <w:color w:val="000000"/>
                <w:shd w:val="clear" w:color="auto" w:fill="FFFFFF"/>
              </w:rPr>
              <w:t> </w:t>
            </w:r>
          </w:p>
        </w:tc>
        <w:tc>
          <w:tcPr>
            <w:tcW w:w="3024" w:type="dxa"/>
          </w:tcPr>
          <w:p w14:paraId="1893BC7D" w14:textId="2435EBFB" w:rsidR="00B3512E" w:rsidRPr="00006953" w:rsidRDefault="00B3512E" w:rsidP="00B3512E">
            <w:pPr>
              <w:rPr>
                <w:sz w:val="21"/>
                <w:szCs w:val="21"/>
              </w:rPr>
            </w:pPr>
            <w:r w:rsidRPr="00B3512E">
              <w:rPr>
                <w:rFonts w:cstheme="minorHAnsi"/>
                <w:b/>
                <w:bCs/>
                <w:sz w:val="21"/>
                <w:szCs w:val="21"/>
              </w:rPr>
              <w:t>Content</w:t>
            </w:r>
            <w:r w:rsidRPr="00B3512E">
              <w:rPr>
                <w:rFonts w:cstheme="minorHAnsi"/>
                <w:sz w:val="21"/>
                <w:szCs w:val="21"/>
              </w:rPr>
              <w:t xml:space="preserve">: </w:t>
            </w:r>
            <w:r w:rsidR="00FF4CFF">
              <w:rPr>
                <w:rFonts w:cstheme="minorHAnsi"/>
                <w:sz w:val="21"/>
                <w:szCs w:val="21"/>
              </w:rPr>
              <w:t>Students will build on learning from previous years to</w:t>
            </w:r>
            <w:r w:rsidR="005546FF">
              <w:rPr>
                <w:rFonts w:cstheme="minorHAnsi"/>
                <w:sz w:val="21"/>
                <w:szCs w:val="21"/>
              </w:rPr>
              <w:t xml:space="preserve"> look in depth at the evidence for climate change and the responses from various governments. They will build up to holding their own climate summit in class</w:t>
            </w:r>
          </w:p>
        </w:tc>
        <w:tc>
          <w:tcPr>
            <w:tcW w:w="3250" w:type="dxa"/>
            <w:shd w:val="clear" w:color="auto" w:fill="F2F2F2" w:themeFill="background1" w:themeFillShade="F2"/>
          </w:tcPr>
          <w:p w14:paraId="76B2BF01" w14:textId="45DD2FE1" w:rsidR="00B3512E" w:rsidRPr="00B3512E" w:rsidRDefault="00B3512E" w:rsidP="00B3512E">
            <w:pPr>
              <w:rPr>
                <w:rFonts w:cstheme="minorHAnsi"/>
                <w:iCs/>
                <w:sz w:val="21"/>
                <w:szCs w:val="21"/>
              </w:rPr>
            </w:pPr>
            <w:r w:rsidRPr="00B3512E">
              <w:rPr>
                <w:rFonts w:cstheme="minorHAnsi"/>
                <w:b/>
                <w:bCs/>
                <w:sz w:val="21"/>
                <w:szCs w:val="21"/>
              </w:rPr>
              <w:t>Content</w:t>
            </w:r>
            <w:r w:rsidRPr="00B3512E">
              <w:rPr>
                <w:rFonts w:cstheme="minorHAnsi"/>
                <w:sz w:val="21"/>
                <w:szCs w:val="21"/>
              </w:rPr>
              <w:t xml:space="preserve">: </w:t>
            </w:r>
            <w:r w:rsidRPr="00B3512E">
              <w:rPr>
                <w:rFonts w:cstheme="minorHAnsi"/>
                <w:iCs/>
                <w:sz w:val="21"/>
                <w:szCs w:val="21"/>
              </w:rPr>
              <w:t xml:space="preserve"> </w:t>
            </w:r>
            <w:r w:rsidR="00631710">
              <w:rPr>
                <w:rStyle w:val="normaltextrun"/>
                <w:rFonts w:ascii="Calibri" w:hAnsi="Calibri" w:cs="Calibri"/>
                <w:color w:val="000000"/>
                <w:shd w:val="clear" w:color="auto" w:fill="FFFFFF"/>
              </w:rPr>
              <w:t>Students will finish their KS3 journey by looking at the causes of global conflict</w:t>
            </w:r>
            <w:r w:rsidR="00857420">
              <w:rPr>
                <w:rStyle w:val="normaltextrun"/>
                <w:rFonts w:ascii="Calibri" w:hAnsi="Calibri" w:cs="Calibri"/>
                <w:color w:val="000000"/>
                <w:shd w:val="clear" w:color="auto" w:fill="FFFFFF"/>
              </w:rPr>
              <w:t xml:space="preserve">, looking at </w:t>
            </w:r>
            <w:proofErr w:type="gramStart"/>
            <w:r w:rsidR="00857420">
              <w:rPr>
                <w:rStyle w:val="normaltextrun"/>
                <w:rFonts w:ascii="Calibri" w:hAnsi="Calibri" w:cs="Calibri"/>
                <w:color w:val="000000"/>
                <w:shd w:val="clear" w:color="auto" w:fill="FFFFFF"/>
              </w:rPr>
              <w:t>a number of</w:t>
            </w:r>
            <w:proofErr w:type="gramEnd"/>
            <w:r w:rsidR="00857420">
              <w:rPr>
                <w:rStyle w:val="normaltextrun"/>
                <w:rFonts w:ascii="Calibri" w:hAnsi="Calibri" w:cs="Calibri"/>
                <w:color w:val="000000"/>
                <w:shd w:val="clear" w:color="auto" w:fill="FFFFFF"/>
              </w:rPr>
              <w:t xml:space="preserve"> historic examples</w:t>
            </w:r>
            <w:r>
              <w:rPr>
                <w:rStyle w:val="normaltextrun"/>
                <w:rFonts w:ascii="Calibri" w:hAnsi="Calibri" w:cs="Calibri"/>
                <w:color w:val="000000"/>
                <w:shd w:val="clear" w:color="auto" w:fill="FFFFFF"/>
              </w:rPr>
              <w:t>.</w:t>
            </w:r>
            <w:r w:rsidR="00857420">
              <w:rPr>
                <w:rStyle w:val="normaltextrun"/>
                <w:rFonts w:ascii="Calibri" w:hAnsi="Calibri" w:cs="Calibri"/>
                <w:color w:val="000000"/>
                <w:shd w:val="clear" w:color="auto" w:fill="FFFFFF"/>
              </w:rPr>
              <w:t xml:space="preserve"> They will then look at the geographical links between these conflicts and decide whether countries are pre-determined to have conflict based on their location or not.</w:t>
            </w:r>
          </w:p>
        </w:tc>
      </w:tr>
    </w:tbl>
    <w:p w14:paraId="60A48A19" w14:textId="77777777" w:rsidR="00BD2DF6" w:rsidRDefault="00BD2DF6" w:rsidP="00BD2DF6"/>
    <w:p w14:paraId="0425F405" w14:textId="2F72A9B5" w:rsidR="00BD2DF6" w:rsidRDefault="00BD2DF6" w:rsidP="00BD2DF6"/>
    <w:p w14:paraId="4A939A05" w14:textId="00A2FE0A" w:rsidR="00B3512E" w:rsidRDefault="00B3512E">
      <w:r>
        <w:rPr>
          <w:b/>
          <w:bCs/>
          <w:noProof/>
        </w:rPr>
        <w:drawing>
          <wp:anchor distT="0" distB="0" distL="114300" distR="114300" simplePos="0" relativeHeight="251684864" behindDoc="0" locked="0" layoutInCell="1" allowOverlap="1" wp14:anchorId="43990DAA" wp14:editId="07F87E95">
            <wp:simplePos x="0" y="0"/>
            <wp:positionH relativeFrom="margin">
              <wp:align>center</wp:align>
            </wp:positionH>
            <wp:positionV relativeFrom="paragraph">
              <wp:posOffset>4060190</wp:posOffset>
            </wp:positionV>
            <wp:extent cx="1941394" cy="1140460"/>
            <wp:effectExtent l="0" t="0" r="190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1394" cy="1140460"/>
                    </a:xfrm>
                    <a:prstGeom prst="rect">
                      <a:avLst/>
                    </a:prstGeom>
                    <a:noFill/>
                  </pic:spPr>
                </pic:pic>
              </a:graphicData>
            </a:graphic>
            <wp14:sizeRelH relativeFrom="margin">
              <wp14:pctWidth>0</wp14:pctWidth>
            </wp14:sizeRelH>
            <wp14:sizeRelV relativeFrom="margin">
              <wp14:pctHeight>0</wp14:pctHeight>
            </wp14:sizeRelV>
          </wp:anchor>
        </w:drawing>
      </w:r>
      <w:r>
        <w:br w:type="page"/>
      </w:r>
    </w:p>
    <w:p w14:paraId="2FF3A96C" w14:textId="77777777" w:rsidR="00B3512E" w:rsidRDefault="00B3512E" w:rsidP="00BD2DF6"/>
    <w:p w14:paraId="61C12DEC" w14:textId="77777777" w:rsidR="00B3512E" w:rsidRDefault="00B3512E" w:rsidP="00BD2DF6"/>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BD2DF6" w14:paraId="6026DEF5" w14:textId="77777777" w:rsidTr="008D2EB1">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B43B942" w14:textId="794A655A" w:rsidR="00BD2DF6" w:rsidRPr="00910F95" w:rsidRDefault="00B3512E" w:rsidP="008D2EB1">
            <w:pPr>
              <w:jc w:val="center"/>
              <w:rPr>
                <w:sz w:val="56"/>
                <w:szCs w:val="56"/>
              </w:rPr>
            </w:pPr>
            <w:r>
              <w:rPr>
                <w:color w:val="0070C0"/>
                <w:sz w:val="56"/>
                <w:szCs w:val="56"/>
              </w:rPr>
              <w:t>Geography</w:t>
            </w:r>
            <w:r w:rsidR="00BD2DF6" w:rsidRPr="00910F95">
              <w:rPr>
                <w:color w:val="0070C0"/>
                <w:sz w:val="56"/>
                <w:szCs w:val="56"/>
              </w:rPr>
              <w:t xml:space="preserve"> </w:t>
            </w:r>
            <w:r w:rsidR="00BD2DF6">
              <w:rPr>
                <w:color w:val="0070C0"/>
                <w:sz w:val="56"/>
                <w:szCs w:val="56"/>
              </w:rPr>
              <w:t>C</w:t>
            </w:r>
            <w:r w:rsidR="00BD2DF6" w:rsidRPr="00910F95">
              <w:rPr>
                <w:color w:val="0070C0"/>
                <w:sz w:val="56"/>
                <w:szCs w:val="56"/>
              </w:rPr>
              <w:t>urriculum Overview</w:t>
            </w:r>
            <w:r w:rsidR="004B7DE2">
              <w:rPr>
                <w:color w:val="0070C0"/>
                <w:sz w:val="56"/>
                <w:szCs w:val="56"/>
              </w:rPr>
              <w:t>: Yr10</w:t>
            </w:r>
            <w:r w:rsidR="0050684C">
              <w:rPr>
                <w:color w:val="0070C0"/>
                <w:sz w:val="56"/>
                <w:szCs w:val="56"/>
              </w:rPr>
              <w:t xml:space="preserve"> (Edexcel B)</w:t>
            </w:r>
          </w:p>
        </w:tc>
      </w:tr>
    </w:tbl>
    <w:p w14:paraId="4E444FDE" w14:textId="77777777" w:rsidR="00BD2DF6" w:rsidRDefault="00BD2DF6" w:rsidP="00BD2DF6">
      <w:r>
        <w:rPr>
          <w:noProof/>
        </w:rPr>
        <w:drawing>
          <wp:anchor distT="0" distB="0" distL="114300" distR="114300" simplePos="0" relativeHeight="251670528" behindDoc="1" locked="0" layoutInCell="1" allowOverlap="1" wp14:anchorId="20ABD883" wp14:editId="678F8A53">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9504" behindDoc="1" locked="0" layoutInCell="1" allowOverlap="1" wp14:anchorId="721E1C55" wp14:editId="0831E7E3">
            <wp:simplePos x="0" y="0"/>
            <wp:positionH relativeFrom="column">
              <wp:posOffset>0</wp:posOffset>
            </wp:positionH>
            <wp:positionV relativeFrom="paragraph">
              <wp:posOffset>0</wp:posOffset>
            </wp:positionV>
            <wp:extent cx="679450" cy="679450"/>
            <wp:effectExtent l="0" t="0" r="6350" b="6350"/>
            <wp:wrapNone/>
            <wp:docPr id="10" name="Picture 10"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3021"/>
        <w:gridCol w:w="3021"/>
        <w:gridCol w:w="3023"/>
        <w:gridCol w:w="3022"/>
        <w:gridCol w:w="3022"/>
      </w:tblGrid>
      <w:tr w:rsidR="00103799" w14:paraId="113FEE9F" w14:textId="77777777" w:rsidTr="009C7754">
        <w:trPr>
          <w:trHeight w:val="357"/>
        </w:trPr>
        <w:tc>
          <w:tcPr>
            <w:tcW w:w="3021" w:type="dxa"/>
            <w:shd w:val="clear" w:color="auto" w:fill="F2F2F2" w:themeFill="background1" w:themeFillShade="F2"/>
          </w:tcPr>
          <w:p w14:paraId="705696ED" w14:textId="5CCE7AF0" w:rsidR="00103799" w:rsidRPr="001716A5" w:rsidRDefault="00103799" w:rsidP="00103799">
            <w:pPr>
              <w:rPr>
                <w:b/>
                <w:bCs/>
              </w:rPr>
            </w:pPr>
            <w:r w:rsidRPr="001716A5">
              <w:rPr>
                <w:b/>
                <w:bCs/>
              </w:rPr>
              <w:t>Topic 1</w:t>
            </w:r>
            <w:r>
              <w:t>: Development Dynamics</w:t>
            </w:r>
          </w:p>
        </w:tc>
        <w:tc>
          <w:tcPr>
            <w:tcW w:w="3021" w:type="dxa"/>
          </w:tcPr>
          <w:p w14:paraId="44E8F184" w14:textId="52F57EC6" w:rsidR="00103799" w:rsidRPr="001716A5" w:rsidRDefault="00103799" w:rsidP="00103799">
            <w:pPr>
              <w:rPr>
                <w:b/>
                <w:bCs/>
              </w:rPr>
            </w:pPr>
            <w:r w:rsidRPr="001716A5">
              <w:rPr>
                <w:b/>
                <w:bCs/>
              </w:rPr>
              <w:t>Topic 2</w:t>
            </w:r>
            <w:r>
              <w:t>: Hazardous Earth</w:t>
            </w:r>
          </w:p>
        </w:tc>
        <w:tc>
          <w:tcPr>
            <w:tcW w:w="3023" w:type="dxa"/>
            <w:shd w:val="clear" w:color="auto" w:fill="F2F2F2" w:themeFill="background1" w:themeFillShade="F2"/>
          </w:tcPr>
          <w:p w14:paraId="378632B0" w14:textId="1952F2C8" w:rsidR="00103799" w:rsidRPr="001716A5" w:rsidRDefault="00103799" w:rsidP="00103799">
            <w:pPr>
              <w:rPr>
                <w:b/>
                <w:bCs/>
              </w:rPr>
            </w:pPr>
            <w:r w:rsidRPr="001716A5">
              <w:rPr>
                <w:b/>
                <w:bCs/>
              </w:rPr>
              <w:t xml:space="preserve">Topic </w:t>
            </w:r>
            <w:r>
              <w:rPr>
                <w:b/>
                <w:bCs/>
              </w:rPr>
              <w:t>3</w:t>
            </w:r>
            <w:r>
              <w:t xml:space="preserve">: UK physical issues </w:t>
            </w:r>
          </w:p>
        </w:tc>
        <w:tc>
          <w:tcPr>
            <w:tcW w:w="3022" w:type="dxa"/>
          </w:tcPr>
          <w:p w14:paraId="32536CB2" w14:textId="0B6875E7" w:rsidR="00103799" w:rsidRPr="00103799" w:rsidRDefault="00103799" w:rsidP="00103799">
            <w:pPr>
              <w:rPr>
                <w:b/>
                <w:bCs/>
              </w:rPr>
            </w:pPr>
            <w:r>
              <w:rPr>
                <w:b/>
                <w:bCs/>
              </w:rPr>
              <w:t>Topic 4: Urbanising World</w:t>
            </w:r>
          </w:p>
        </w:tc>
        <w:tc>
          <w:tcPr>
            <w:tcW w:w="3022" w:type="dxa"/>
            <w:shd w:val="clear" w:color="auto" w:fill="F2F2F2" w:themeFill="background1" w:themeFillShade="F2"/>
          </w:tcPr>
          <w:p w14:paraId="457DAB93" w14:textId="154646C3" w:rsidR="00103799" w:rsidRPr="001716A5" w:rsidRDefault="00103799" w:rsidP="00103799">
            <w:pPr>
              <w:rPr>
                <w:b/>
                <w:bCs/>
              </w:rPr>
            </w:pPr>
            <w:r w:rsidRPr="001716A5">
              <w:rPr>
                <w:b/>
                <w:bCs/>
              </w:rPr>
              <w:t>Topic 5</w:t>
            </w:r>
            <w:r>
              <w:t>: Fieldwork</w:t>
            </w:r>
          </w:p>
        </w:tc>
      </w:tr>
      <w:tr w:rsidR="00103799" w14:paraId="3B7E4FD9" w14:textId="77777777" w:rsidTr="009C7754">
        <w:trPr>
          <w:trHeight w:val="357"/>
        </w:trPr>
        <w:tc>
          <w:tcPr>
            <w:tcW w:w="3021" w:type="dxa"/>
            <w:shd w:val="clear" w:color="auto" w:fill="F2F2F2" w:themeFill="background1" w:themeFillShade="F2"/>
          </w:tcPr>
          <w:p w14:paraId="5CB1F213" w14:textId="01EC6869" w:rsidR="00103799" w:rsidRDefault="00103799" w:rsidP="00103799">
            <w:r w:rsidRPr="001716A5">
              <w:rPr>
                <w:b/>
                <w:bCs/>
              </w:rPr>
              <w:t>Duration</w:t>
            </w:r>
            <w:r>
              <w:t>: 14 lessons in term 1</w:t>
            </w:r>
          </w:p>
        </w:tc>
        <w:tc>
          <w:tcPr>
            <w:tcW w:w="3021" w:type="dxa"/>
          </w:tcPr>
          <w:p w14:paraId="31A09D9B" w14:textId="0E84B524" w:rsidR="00103799" w:rsidRDefault="00103799" w:rsidP="00103799">
            <w:r w:rsidRPr="001716A5">
              <w:rPr>
                <w:b/>
                <w:bCs/>
              </w:rPr>
              <w:t>Duration</w:t>
            </w:r>
            <w:r>
              <w:t>: 16 lessons in term 2</w:t>
            </w:r>
          </w:p>
        </w:tc>
        <w:tc>
          <w:tcPr>
            <w:tcW w:w="3023" w:type="dxa"/>
            <w:shd w:val="clear" w:color="auto" w:fill="F2F2F2" w:themeFill="background1" w:themeFillShade="F2"/>
          </w:tcPr>
          <w:p w14:paraId="79CB053E" w14:textId="7101EA7A" w:rsidR="00103799" w:rsidRDefault="00103799" w:rsidP="00103799">
            <w:r w:rsidRPr="001716A5">
              <w:rPr>
                <w:b/>
                <w:bCs/>
              </w:rPr>
              <w:t>Duration</w:t>
            </w:r>
            <w:r>
              <w:t>: 17 lessons in term 4 and 5</w:t>
            </w:r>
          </w:p>
        </w:tc>
        <w:tc>
          <w:tcPr>
            <w:tcW w:w="3022" w:type="dxa"/>
          </w:tcPr>
          <w:p w14:paraId="7C9515BA" w14:textId="7CAECAF5" w:rsidR="00103799" w:rsidRDefault="00A733AD" w:rsidP="00103799">
            <w:r w:rsidRPr="001716A5">
              <w:rPr>
                <w:b/>
                <w:bCs/>
              </w:rPr>
              <w:t>Duration</w:t>
            </w:r>
            <w:r>
              <w:t xml:space="preserve">: </w:t>
            </w:r>
            <w:r w:rsidR="00CB4D51">
              <w:t>14 lessons in term 5 and 6</w:t>
            </w:r>
          </w:p>
        </w:tc>
        <w:tc>
          <w:tcPr>
            <w:tcW w:w="3022" w:type="dxa"/>
            <w:shd w:val="clear" w:color="auto" w:fill="F2F2F2" w:themeFill="background1" w:themeFillShade="F2"/>
          </w:tcPr>
          <w:p w14:paraId="7E6F8AA9" w14:textId="1D1E76B0" w:rsidR="00103799" w:rsidRDefault="00103799" w:rsidP="00103799">
            <w:r w:rsidRPr="001716A5">
              <w:rPr>
                <w:b/>
                <w:bCs/>
              </w:rPr>
              <w:t>Duration</w:t>
            </w:r>
            <w:r>
              <w:t>: 8 lessons in term 6</w:t>
            </w:r>
          </w:p>
        </w:tc>
      </w:tr>
      <w:tr w:rsidR="00103799" w14:paraId="396A9E33" w14:textId="77777777" w:rsidTr="009C7754">
        <w:trPr>
          <w:trHeight w:val="357"/>
        </w:trPr>
        <w:tc>
          <w:tcPr>
            <w:tcW w:w="3021" w:type="dxa"/>
            <w:shd w:val="clear" w:color="auto" w:fill="F2F2F2" w:themeFill="background1" w:themeFillShade="F2"/>
          </w:tcPr>
          <w:p w14:paraId="77CA13FE" w14:textId="10FAFF66" w:rsidR="00103799" w:rsidRPr="001716A5" w:rsidRDefault="00103799" w:rsidP="00103799">
            <w:pPr>
              <w:rPr>
                <w:i/>
                <w:iCs/>
              </w:rPr>
            </w:pPr>
            <w:r w:rsidRPr="001716A5">
              <w:rPr>
                <w:b/>
                <w:bCs/>
              </w:rPr>
              <w:t>Content</w:t>
            </w:r>
            <w:r>
              <w:t>: Students will gain an understanding of the scale of global inequality. This will be examined with a case study of how India is developing and the consequences for people, environment and the country’s relationship with the wider world.</w:t>
            </w:r>
          </w:p>
        </w:tc>
        <w:tc>
          <w:tcPr>
            <w:tcW w:w="3021" w:type="dxa"/>
          </w:tcPr>
          <w:p w14:paraId="1E6DE126" w14:textId="01F0E12C" w:rsidR="00103799" w:rsidRDefault="00103799" w:rsidP="00103799">
            <w:r w:rsidRPr="001716A5">
              <w:rPr>
                <w:b/>
                <w:bCs/>
              </w:rPr>
              <w:t>Content</w:t>
            </w:r>
            <w:r>
              <w:t>:  Students will gain an understanding of the global circulation of the atmosphere and changing climate. They will also be able to explain why tectonic hazards occur. This will be examined with two case studies of tropical cyclones and tectonic hazards at contrasting locations.</w:t>
            </w:r>
          </w:p>
        </w:tc>
        <w:tc>
          <w:tcPr>
            <w:tcW w:w="3023" w:type="dxa"/>
            <w:shd w:val="clear" w:color="auto" w:fill="F2F2F2" w:themeFill="background1" w:themeFillShade="F2"/>
          </w:tcPr>
          <w:p w14:paraId="78633B9A" w14:textId="718D3B89" w:rsidR="00103799" w:rsidRDefault="00103799" w:rsidP="00103799">
            <w:r w:rsidRPr="001716A5">
              <w:rPr>
                <w:b/>
                <w:bCs/>
              </w:rPr>
              <w:t>Content</w:t>
            </w:r>
            <w:r>
              <w:t>:   Students will gain an overview of the varied physical landscapes in the UK resulting from geology, geomorphic processes and human activity over time. This will be examined through two case studies of distinctive landscapes – Coastal change and conflict and River processes and pressures.</w:t>
            </w:r>
          </w:p>
        </w:tc>
        <w:tc>
          <w:tcPr>
            <w:tcW w:w="3022" w:type="dxa"/>
          </w:tcPr>
          <w:p w14:paraId="11F28A1E" w14:textId="1CCCCD30" w:rsidR="00103799" w:rsidRPr="00A733AD" w:rsidRDefault="00A733AD" w:rsidP="00103799">
            <w:r>
              <w:rPr>
                <w:b/>
                <w:bCs/>
              </w:rPr>
              <w:t>Content:</w:t>
            </w:r>
            <w:r>
              <w:t xml:space="preserve"> Students will learn </w:t>
            </w:r>
            <w:r w:rsidR="00105253">
              <w:t xml:space="preserve">about the processes around urbanisation and the impacts that this has on the local and new populations. This is examined </w:t>
            </w:r>
            <w:r w:rsidR="000B67D3">
              <w:t>through a case study of Mumbai.</w:t>
            </w:r>
          </w:p>
        </w:tc>
        <w:tc>
          <w:tcPr>
            <w:tcW w:w="3022" w:type="dxa"/>
            <w:shd w:val="clear" w:color="auto" w:fill="F2F2F2" w:themeFill="background1" w:themeFillShade="F2"/>
          </w:tcPr>
          <w:p w14:paraId="20A96E74" w14:textId="281CEF0B" w:rsidR="00103799" w:rsidRDefault="00103799" w:rsidP="00103799">
            <w:r w:rsidRPr="001716A5">
              <w:rPr>
                <w:b/>
                <w:bCs/>
              </w:rPr>
              <w:t>Content</w:t>
            </w:r>
            <w:r>
              <w:t xml:space="preserve">:  This will be the first of two investigations, including fieldwork and research, carried out 'Coastal change and conflict' </w:t>
            </w:r>
          </w:p>
        </w:tc>
      </w:tr>
    </w:tbl>
    <w:p w14:paraId="53969AF4" w14:textId="77777777" w:rsidR="00BD2DF6" w:rsidRDefault="00BD2DF6" w:rsidP="00BD2DF6"/>
    <w:p w14:paraId="53C3683E" w14:textId="77777777" w:rsidR="00BD2DF6" w:rsidRDefault="00BD2DF6" w:rsidP="00BD2DF6"/>
    <w:p w14:paraId="43E64A07" w14:textId="5C384A75" w:rsidR="00C37681" w:rsidRDefault="00C37681" w:rsidP="00BD2DF6"/>
    <w:p w14:paraId="6347B501" w14:textId="6886657B" w:rsidR="00B3512E" w:rsidRDefault="00B3512E">
      <w:r>
        <w:rPr>
          <w:b/>
          <w:bCs/>
          <w:noProof/>
        </w:rPr>
        <w:drawing>
          <wp:anchor distT="0" distB="0" distL="114300" distR="114300" simplePos="0" relativeHeight="251686912" behindDoc="0" locked="0" layoutInCell="1" allowOverlap="1" wp14:anchorId="5CEC19D2" wp14:editId="091E45C8">
            <wp:simplePos x="0" y="0"/>
            <wp:positionH relativeFrom="margin">
              <wp:align>center</wp:align>
            </wp:positionH>
            <wp:positionV relativeFrom="paragraph">
              <wp:posOffset>8890</wp:posOffset>
            </wp:positionV>
            <wp:extent cx="1941394" cy="1140460"/>
            <wp:effectExtent l="0" t="0" r="190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1394" cy="1140460"/>
                    </a:xfrm>
                    <a:prstGeom prst="rect">
                      <a:avLst/>
                    </a:prstGeom>
                    <a:noFill/>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vertAnchor="text" w:horzAnchor="page" w:tblpX="1891" w:tblpY="61"/>
        <w:tblW w:w="0" w:type="auto"/>
        <w:tblLook w:val="04A0" w:firstRow="1" w:lastRow="0" w:firstColumn="1" w:lastColumn="0" w:noHBand="0" w:noVBand="1"/>
      </w:tblPr>
      <w:tblGrid>
        <w:gridCol w:w="12196"/>
      </w:tblGrid>
      <w:tr w:rsidR="00DC727D" w14:paraId="446BB2A7" w14:textId="77777777" w:rsidTr="00DC727D">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0CB5AEA" w14:textId="6C6BF037" w:rsidR="00DC727D" w:rsidRPr="00910F95" w:rsidRDefault="00DC727D" w:rsidP="00DC727D">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Yr11 (</w:t>
            </w:r>
            <w:r w:rsidR="00103799">
              <w:rPr>
                <w:color w:val="0070C0"/>
                <w:sz w:val="56"/>
                <w:szCs w:val="56"/>
              </w:rPr>
              <w:t>Edexcel</w:t>
            </w:r>
            <w:r>
              <w:rPr>
                <w:color w:val="0070C0"/>
                <w:sz w:val="56"/>
                <w:szCs w:val="56"/>
              </w:rPr>
              <w:t xml:space="preserve"> B)</w:t>
            </w:r>
          </w:p>
        </w:tc>
      </w:tr>
    </w:tbl>
    <w:p w14:paraId="61B25C85" w14:textId="6D74CFF4" w:rsidR="00C37681" w:rsidRDefault="00DC727D" w:rsidP="00BD2DF6">
      <w:r>
        <w:rPr>
          <w:noProof/>
        </w:rPr>
        <w:t xml:space="preserve"> </w:t>
      </w:r>
      <w:r>
        <w:rPr>
          <w:noProof/>
        </w:rPr>
        <w:drawing>
          <wp:anchor distT="0" distB="0" distL="114300" distR="114300" simplePos="0" relativeHeight="251673600" behindDoc="1" locked="0" layoutInCell="1" allowOverlap="1" wp14:anchorId="58EC4DEC" wp14:editId="281277ED">
            <wp:simplePos x="0" y="0"/>
            <wp:positionH relativeFrom="margin">
              <wp:align>right</wp:align>
            </wp:positionH>
            <wp:positionV relativeFrom="paragraph">
              <wp:posOffset>9525</wp:posOffset>
            </wp:positionV>
            <wp:extent cx="1165860" cy="679450"/>
            <wp:effectExtent l="0" t="0" r="0" b="6350"/>
            <wp:wrapTight wrapText="bothSides">
              <wp:wrapPolygon edited="0">
                <wp:start x="0" y="0"/>
                <wp:lineTo x="0" y="21196"/>
                <wp:lineTo x="21176" y="21196"/>
                <wp:lineTo x="21176" y="0"/>
                <wp:lineTo x="0" y="0"/>
              </wp:wrapPolygon>
            </wp:wrapTight>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t xml:space="preserve"> </w:t>
      </w:r>
      <w:r w:rsidRPr="009E2183">
        <w:rPr>
          <w:noProof/>
          <w:sz w:val="32"/>
          <w:szCs w:val="32"/>
          <w:u w:val="single"/>
        </w:rPr>
        <w:drawing>
          <wp:anchor distT="0" distB="0" distL="114300" distR="114300" simplePos="0" relativeHeight="251672576" behindDoc="1" locked="0" layoutInCell="1" allowOverlap="1" wp14:anchorId="605724DC" wp14:editId="52179E90">
            <wp:simplePos x="0" y="0"/>
            <wp:positionH relativeFrom="margin">
              <wp:align>left</wp:align>
            </wp:positionH>
            <wp:positionV relativeFrom="paragraph">
              <wp:posOffset>9525</wp:posOffset>
            </wp:positionV>
            <wp:extent cx="679450" cy="679450"/>
            <wp:effectExtent l="0" t="0" r="6350" b="6350"/>
            <wp:wrapNone/>
            <wp:docPr id="12" name="Picture 12"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p w14:paraId="4F0F97CE" w14:textId="73824AD9" w:rsidR="00BD2DF6" w:rsidRDefault="00BD2DF6" w:rsidP="00BD2DF6"/>
    <w:tbl>
      <w:tblPr>
        <w:tblStyle w:val="TableGrid"/>
        <w:tblpPr w:leftFromText="180" w:rightFromText="180" w:vertAnchor="text" w:horzAnchor="margin" w:tblpY="27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3327"/>
        <w:gridCol w:w="3328"/>
        <w:gridCol w:w="3327"/>
        <w:gridCol w:w="3328"/>
        <w:gridCol w:w="1799"/>
      </w:tblGrid>
      <w:tr w:rsidR="00103799" w14:paraId="359DA689" w14:textId="77777777" w:rsidTr="00DC727D">
        <w:trPr>
          <w:trHeight w:val="357"/>
        </w:trPr>
        <w:tc>
          <w:tcPr>
            <w:tcW w:w="3327" w:type="dxa"/>
            <w:shd w:val="clear" w:color="auto" w:fill="F2F2F2" w:themeFill="background1" w:themeFillShade="F2"/>
          </w:tcPr>
          <w:p w14:paraId="39CDE0A7" w14:textId="16A0375F" w:rsidR="00103799" w:rsidRPr="001716A5" w:rsidRDefault="00103799" w:rsidP="00103799">
            <w:pPr>
              <w:rPr>
                <w:b/>
                <w:bCs/>
              </w:rPr>
            </w:pPr>
            <w:r w:rsidRPr="001716A5">
              <w:rPr>
                <w:b/>
                <w:bCs/>
              </w:rPr>
              <w:t>Topic 1</w:t>
            </w:r>
            <w:r>
              <w:t xml:space="preserve">: </w:t>
            </w:r>
            <w:r w:rsidR="000B67D3">
              <w:t>People and the biosphere</w:t>
            </w:r>
          </w:p>
        </w:tc>
        <w:tc>
          <w:tcPr>
            <w:tcW w:w="3328" w:type="dxa"/>
          </w:tcPr>
          <w:p w14:paraId="2A302B88" w14:textId="6CB31F65" w:rsidR="00103799" w:rsidRPr="001716A5" w:rsidRDefault="00103799" w:rsidP="00103799">
            <w:pPr>
              <w:rPr>
                <w:b/>
                <w:bCs/>
              </w:rPr>
            </w:pPr>
            <w:r w:rsidRPr="001716A5">
              <w:rPr>
                <w:b/>
                <w:bCs/>
              </w:rPr>
              <w:t>Topic 2</w:t>
            </w:r>
            <w:r>
              <w:t xml:space="preserve">: </w:t>
            </w:r>
            <w:r w:rsidR="00C265A0">
              <w:t>Forests under Threat</w:t>
            </w:r>
          </w:p>
        </w:tc>
        <w:tc>
          <w:tcPr>
            <w:tcW w:w="3327" w:type="dxa"/>
            <w:shd w:val="clear" w:color="auto" w:fill="F2F2F2" w:themeFill="background1" w:themeFillShade="F2"/>
          </w:tcPr>
          <w:p w14:paraId="1502BC94" w14:textId="0CB8BDB6" w:rsidR="00103799" w:rsidRPr="001716A5" w:rsidRDefault="00103799" w:rsidP="00103799">
            <w:pPr>
              <w:rPr>
                <w:b/>
                <w:bCs/>
              </w:rPr>
            </w:pPr>
            <w:r w:rsidRPr="001716A5">
              <w:rPr>
                <w:b/>
                <w:bCs/>
              </w:rPr>
              <w:t>Topic 3</w:t>
            </w:r>
            <w:r>
              <w:t xml:space="preserve">: </w:t>
            </w:r>
            <w:r w:rsidR="00C265A0">
              <w:t>Consuming energy resources</w:t>
            </w:r>
          </w:p>
        </w:tc>
        <w:tc>
          <w:tcPr>
            <w:tcW w:w="3328" w:type="dxa"/>
          </w:tcPr>
          <w:p w14:paraId="250927C6" w14:textId="37EBEDC6" w:rsidR="00103799" w:rsidRPr="001716A5" w:rsidRDefault="00103799" w:rsidP="00103799">
            <w:pPr>
              <w:rPr>
                <w:b/>
                <w:bCs/>
              </w:rPr>
            </w:pPr>
            <w:r w:rsidRPr="001716A5">
              <w:rPr>
                <w:b/>
                <w:bCs/>
              </w:rPr>
              <w:t>Topic 3</w:t>
            </w:r>
            <w:r>
              <w:t>: UK human issues</w:t>
            </w:r>
          </w:p>
        </w:tc>
        <w:tc>
          <w:tcPr>
            <w:tcW w:w="1799" w:type="dxa"/>
            <w:shd w:val="clear" w:color="auto" w:fill="F2F2F2" w:themeFill="background1" w:themeFillShade="F2"/>
          </w:tcPr>
          <w:p w14:paraId="6B479EA2" w14:textId="77777777" w:rsidR="00103799" w:rsidRPr="001716A5" w:rsidRDefault="00103799" w:rsidP="00103799">
            <w:pPr>
              <w:rPr>
                <w:b/>
                <w:bCs/>
              </w:rPr>
            </w:pPr>
            <w:r w:rsidRPr="001716A5">
              <w:rPr>
                <w:b/>
                <w:bCs/>
              </w:rPr>
              <w:t>Topic 5</w:t>
            </w:r>
            <w:r>
              <w:t>: fieldwork</w:t>
            </w:r>
          </w:p>
        </w:tc>
      </w:tr>
      <w:tr w:rsidR="00103799" w14:paraId="47A5A195" w14:textId="77777777" w:rsidTr="00DC727D">
        <w:trPr>
          <w:trHeight w:val="357"/>
        </w:trPr>
        <w:tc>
          <w:tcPr>
            <w:tcW w:w="3327" w:type="dxa"/>
            <w:shd w:val="clear" w:color="auto" w:fill="F2F2F2" w:themeFill="background1" w:themeFillShade="F2"/>
          </w:tcPr>
          <w:p w14:paraId="7C0AAF01" w14:textId="5D645C58" w:rsidR="00103799" w:rsidRDefault="00103799" w:rsidP="00103799">
            <w:r w:rsidRPr="001716A5">
              <w:rPr>
                <w:b/>
                <w:bCs/>
              </w:rPr>
              <w:t>Duration</w:t>
            </w:r>
            <w:r>
              <w:t xml:space="preserve">: </w:t>
            </w:r>
            <w:r w:rsidR="000B67D3">
              <w:t>6</w:t>
            </w:r>
            <w:r>
              <w:t xml:space="preserve"> lessons in term 1</w:t>
            </w:r>
          </w:p>
        </w:tc>
        <w:tc>
          <w:tcPr>
            <w:tcW w:w="3328" w:type="dxa"/>
          </w:tcPr>
          <w:p w14:paraId="40E8C661" w14:textId="738C5255" w:rsidR="00103799" w:rsidRDefault="00103799" w:rsidP="00103799">
            <w:r w:rsidRPr="001716A5">
              <w:rPr>
                <w:b/>
                <w:bCs/>
              </w:rPr>
              <w:t>Duration</w:t>
            </w:r>
            <w:r>
              <w:t xml:space="preserve">: </w:t>
            </w:r>
            <w:r w:rsidR="00C265A0">
              <w:t>15</w:t>
            </w:r>
            <w:r>
              <w:t xml:space="preserve"> lessons in term 2</w:t>
            </w:r>
          </w:p>
        </w:tc>
        <w:tc>
          <w:tcPr>
            <w:tcW w:w="3327" w:type="dxa"/>
            <w:shd w:val="clear" w:color="auto" w:fill="F2F2F2" w:themeFill="background1" w:themeFillShade="F2"/>
          </w:tcPr>
          <w:p w14:paraId="3D0F4B62" w14:textId="191404F1" w:rsidR="00103799" w:rsidRDefault="00103799" w:rsidP="00103799">
            <w:r w:rsidRPr="001716A5">
              <w:rPr>
                <w:b/>
                <w:bCs/>
              </w:rPr>
              <w:t>Duration</w:t>
            </w:r>
            <w:r>
              <w:t xml:space="preserve">: </w:t>
            </w:r>
            <w:r w:rsidR="00C265A0">
              <w:t>15</w:t>
            </w:r>
            <w:r>
              <w:t xml:space="preserve"> lessons in term 3 </w:t>
            </w:r>
          </w:p>
        </w:tc>
        <w:tc>
          <w:tcPr>
            <w:tcW w:w="3328" w:type="dxa"/>
          </w:tcPr>
          <w:p w14:paraId="0ECBC7C5" w14:textId="2F5AA23A" w:rsidR="00103799" w:rsidRDefault="00103799" w:rsidP="00103799">
            <w:r w:rsidRPr="001716A5">
              <w:rPr>
                <w:b/>
                <w:bCs/>
              </w:rPr>
              <w:t>Duration</w:t>
            </w:r>
            <w:r>
              <w:t>: 18 lessons in term 3 and 4</w:t>
            </w:r>
          </w:p>
        </w:tc>
        <w:tc>
          <w:tcPr>
            <w:tcW w:w="1799" w:type="dxa"/>
            <w:shd w:val="clear" w:color="auto" w:fill="F2F2F2" w:themeFill="background1" w:themeFillShade="F2"/>
          </w:tcPr>
          <w:p w14:paraId="3ABB89E3" w14:textId="77777777" w:rsidR="00103799" w:rsidRDefault="00103799" w:rsidP="00103799">
            <w:r w:rsidRPr="001716A5">
              <w:rPr>
                <w:b/>
                <w:bCs/>
              </w:rPr>
              <w:t>Duration</w:t>
            </w:r>
            <w:r>
              <w:t>: 4 lessons in term 4</w:t>
            </w:r>
          </w:p>
        </w:tc>
      </w:tr>
      <w:tr w:rsidR="00103799" w14:paraId="30581750" w14:textId="77777777" w:rsidTr="00DC727D">
        <w:trPr>
          <w:trHeight w:val="357"/>
        </w:trPr>
        <w:tc>
          <w:tcPr>
            <w:tcW w:w="3327" w:type="dxa"/>
            <w:shd w:val="clear" w:color="auto" w:fill="F2F2F2" w:themeFill="background1" w:themeFillShade="F2"/>
          </w:tcPr>
          <w:p w14:paraId="38349BFC" w14:textId="1EEB9CD9" w:rsidR="00103799" w:rsidRPr="001716A5" w:rsidRDefault="00103799" w:rsidP="00103799">
            <w:pPr>
              <w:rPr>
                <w:i/>
                <w:iCs/>
              </w:rPr>
            </w:pPr>
            <w:r w:rsidRPr="001716A5">
              <w:rPr>
                <w:b/>
                <w:bCs/>
              </w:rPr>
              <w:t>Content</w:t>
            </w:r>
            <w:r>
              <w:t xml:space="preserve">:  </w:t>
            </w:r>
            <w:r w:rsidR="000B67D3">
              <w:t xml:space="preserve"> </w:t>
            </w:r>
            <w:r w:rsidR="008F61BC" w:rsidRPr="008F61BC">
              <w:t xml:space="preserve">an overview of the global distribution and characteristics of large-scale ecosystems, why the biosphere is important to human wellbeing and how humans use and modify it </w:t>
            </w:r>
            <w:proofErr w:type="gramStart"/>
            <w:r w:rsidR="008F61BC" w:rsidRPr="008F61BC">
              <w:t>in order to</w:t>
            </w:r>
            <w:proofErr w:type="gramEnd"/>
            <w:r w:rsidR="008F61BC" w:rsidRPr="008F61BC">
              <w:t xml:space="preserve"> obtain resources</w:t>
            </w:r>
          </w:p>
        </w:tc>
        <w:tc>
          <w:tcPr>
            <w:tcW w:w="3328" w:type="dxa"/>
          </w:tcPr>
          <w:p w14:paraId="5550D7A1" w14:textId="10D90211" w:rsidR="00103799" w:rsidRDefault="00103799" w:rsidP="00103799">
            <w:r w:rsidRPr="001716A5">
              <w:rPr>
                <w:b/>
                <w:bCs/>
              </w:rPr>
              <w:t>Content</w:t>
            </w:r>
            <w:r>
              <w:t xml:space="preserve">:  </w:t>
            </w:r>
            <w:r w:rsidR="000B67D3">
              <w:t xml:space="preserve"> </w:t>
            </w:r>
            <w:r w:rsidR="00446BB4" w:rsidRPr="00446BB4">
              <w:t>a detailed study of tropical rainforests and the taiga, looking at processes and interactions and issues related to their biodiversity and to their sustainable use and management</w:t>
            </w:r>
          </w:p>
        </w:tc>
        <w:tc>
          <w:tcPr>
            <w:tcW w:w="3327" w:type="dxa"/>
            <w:shd w:val="clear" w:color="auto" w:fill="F2F2F2" w:themeFill="background1" w:themeFillShade="F2"/>
          </w:tcPr>
          <w:p w14:paraId="196D2776" w14:textId="60853A40" w:rsidR="00103799" w:rsidRDefault="00103799" w:rsidP="00103799">
            <w:r w:rsidRPr="001716A5">
              <w:rPr>
                <w:b/>
                <w:bCs/>
              </w:rPr>
              <w:t>Content</w:t>
            </w:r>
            <w:r>
              <w:t xml:space="preserve">:  </w:t>
            </w:r>
            <w:r w:rsidR="00C265A0">
              <w:t xml:space="preserve"> </w:t>
            </w:r>
            <w:r w:rsidR="00446BB4" w:rsidRPr="00446BB4">
              <w:t>a study of renewable and non-renewable energy, its supply and demand, access and energy security issues, its sustainable use and management</w:t>
            </w:r>
          </w:p>
        </w:tc>
        <w:tc>
          <w:tcPr>
            <w:tcW w:w="3328" w:type="dxa"/>
          </w:tcPr>
          <w:p w14:paraId="0B8FA9E5" w14:textId="1898A376" w:rsidR="00103799" w:rsidRDefault="00103799" w:rsidP="00103799">
            <w:r w:rsidRPr="001716A5">
              <w:rPr>
                <w:b/>
                <w:bCs/>
              </w:rPr>
              <w:t>Content</w:t>
            </w:r>
            <w:r>
              <w:t xml:space="preserve">:  Students will gain an overview of the changing and varied human landscape of the UK, including the socio-economic and political processes that influence it. </w:t>
            </w:r>
            <w:proofErr w:type="gramStart"/>
            <w:r>
              <w:t>Plus</w:t>
            </w:r>
            <w:proofErr w:type="gramEnd"/>
            <w:r>
              <w:t xml:space="preserve"> a case study of a major UK city - Dynamic UK cities.</w:t>
            </w:r>
          </w:p>
        </w:tc>
        <w:tc>
          <w:tcPr>
            <w:tcW w:w="1799" w:type="dxa"/>
            <w:shd w:val="clear" w:color="auto" w:fill="F2F2F2" w:themeFill="background1" w:themeFillShade="F2"/>
          </w:tcPr>
          <w:p w14:paraId="2175695F" w14:textId="77777777" w:rsidR="00103799" w:rsidRDefault="00103799" w:rsidP="00103799">
            <w:r w:rsidRPr="001716A5">
              <w:rPr>
                <w:b/>
                <w:bCs/>
              </w:rPr>
              <w:t>Content</w:t>
            </w:r>
            <w:r>
              <w:t>:   This will be the second of two investigations, including fieldwork and research, carried out in a ‘Dynamic urban area’</w:t>
            </w:r>
          </w:p>
        </w:tc>
      </w:tr>
    </w:tbl>
    <w:p w14:paraId="6240543B" w14:textId="50F7DD4D" w:rsidR="00BD2DF6" w:rsidRDefault="00BD2DF6" w:rsidP="00BD2DF6"/>
    <w:p w14:paraId="36CB872A" w14:textId="7EC715B2" w:rsidR="00C37681" w:rsidRDefault="00103799" w:rsidP="00BD2DF6">
      <w:r>
        <w:rPr>
          <w:b/>
          <w:bCs/>
          <w:noProof/>
        </w:rPr>
        <w:drawing>
          <wp:anchor distT="0" distB="0" distL="114300" distR="114300" simplePos="0" relativeHeight="251658240" behindDoc="0" locked="0" layoutInCell="1" allowOverlap="1" wp14:anchorId="4A717029" wp14:editId="3B0ED9CF">
            <wp:simplePos x="0" y="0"/>
            <wp:positionH relativeFrom="margin">
              <wp:posOffset>3952875</wp:posOffset>
            </wp:positionH>
            <wp:positionV relativeFrom="paragraph">
              <wp:posOffset>4805045</wp:posOffset>
            </wp:positionV>
            <wp:extent cx="1649337" cy="968893"/>
            <wp:effectExtent l="0" t="0" r="8255"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9337" cy="968893"/>
                    </a:xfrm>
                    <a:prstGeom prst="rect">
                      <a:avLst/>
                    </a:prstGeom>
                    <a:noFill/>
                  </pic:spPr>
                </pic:pic>
              </a:graphicData>
            </a:graphic>
            <wp14:sizeRelH relativeFrom="margin">
              <wp14:pctWidth>0</wp14:pctWidth>
            </wp14:sizeRelH>
            <wp14:sizeRelV relativeFrom="margin">
              <wp14:pctHeight>0</wp14:pctHeight>
            </wp14:sizeRelV>
          </wp:anchor>
        </w:drawing>
      </w:r>
      <w:r w:rsidR="000A3910">
        <w:br w:type="page"/>
      </w: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BD2DF6" w14:paraId="0AB57ED0" w14:textId="77777777" w:rsidTr="008D2EB1">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3157EFD" w14:textId="58571BB6" w:rsidR="00BD2DF6" w:rsidRPr="00910F95" w:rsidRDefault="00BD2DF6" w:rsidP="008D2EB1">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sidR="004B7DE2">
              <w:rPr>
                <w:color w:val="0070C0"/>
                <w:sz w:val="56"/>
                <w:szCs w:val="56"/>
              </w:rPr>
              <w:t>: Yr12</w:t>
            </w:r>
            <w:r w:rsidR="0050684C">
              <w:rPr>
                <w:color w:val="0070C0"/>
                <w:sz w:val="56"/>
                <w:szCs w:val="56"/>
              </w:rPr>
              <w:t xml:space="preserve"> (Edexcel)</w:t>
            </w:r>
          </w:p>
        </w:tc>
      </w:tr>
    </w:tbl>
    <w:tbl>
      <w:tblPr>
        <w:tblStyle w:val="TableGrid"/>
        <w:tblpPr w:leftFromText="180" w:rightFromText="180" w:vertAnchor="text" w:horzAnchor="margin" w:tblpY="1187"/>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4931"/>
        <w:gridCol w:w="5254"/>
        <w:gridCol w:w="4959"/>
      </w:tblGrid>
      <w:tr w:rsidR="0050684C" w14:paraId="2F9533C3" w14:textId="77777777" w:rsidTr="0050684C">
        <w:trPr>
          <w:trHeight w:val="178"/>
        </w:trPr>
        <w:tc>
          <w:tcPr>
            <w:tcW w:w="4931" w:type="dxa"/>
            <w:shd w:val="clear" w:color="auto" w:fill="F2F2F2" w:themeFill="background1" w:themeFillShade="F2"/>
          </w:tcPr>
          <w:p w14:paraId="317C33C1" w14:textId="77777777" w:rsidR="0050684C" w:rsidRPr="001716A5" w:rsidRDefault="0050684C" w:rsidP="0050684C">
            <w:pPr>
              <w:rPr>
                <w:b/>
                <w:bCs/>
              </w:rPr>
            </w:pPr>
            <w:r w:rsidRPr="001716A5">
              <w:rPr>
                <w:b/>
                <w:bCs/>
              </w:rPr>
              <w:t>Topic 1</w:t>
            </w:r>
            <w:r>
              <w:t>: Globalisation</w:t>
            </w:r>
          </w:p>
        </w:tc>
        <w:tc>
          <w:tcPr>
            <w:tcW w:w="5254" w:type="dxa"/>
          </w:tcPr>
          <w:p w14:paraId="04DA4277" w14:textId="77777777" w:rsidR="0050684C" w:rsidRPr="001716A5" w:rsidRDefault="0050684C" w:rsidP="0050684C">
            <w:pPr>
              <w:rPr>
                <w:b/>
                <w:bCs/>
              </w:rPr>
            </w:pPr>
            <w:r w:rsidRPr="001716A5">
              <w:rPr>
                <w:b/>
                <w:bCs/>
              </w:rPr>
              <w:t>Topic 2</w:t>
            </w:r>
            <w:r>
              <w:t>: Superpowers</w:t>
            </w:r>
          </w:p>
        </w:tc>
        <w:tc>
          <w:tcPr>
            <w:tcW w:w="4959" w:type="dxa"/>
            <w:shd w:val="clear" w:color="auto" w:fill="F2F2F2" w:themeFill="background1" w:themeFillShade="F2"/>
          </w:tcPr>
          <w:p w14:paraId="4434906B" w14:textId="77777777" w:rsidR="0050684C" w:rsidRPr="001716A5" w:rsidRDefault="0050684C" w:rsidP="0050684C">
            <w:pPr>
              <w:rPr>
                <w:b/>
                <w:bCs/>
              </w:rPr>
            </w:pPr>
            <w:r w:rsidRPr="001716A5">
              <w:rPr>
                <w:b/>
                <w:bCs/>
              </w:rPr>
              <w:t>Topic 3</w:t>
            </w:r>
            <w:r>
              <w:t>: Regenerating places</w:t>
            </w:r>
          </w:p>
        </w:tc>
      </w:tr>
      <w:tr w:rsidR="0050684C" w14:paraId="1F15B674" w14:textId="77777777" w:rsidTr="0050684C">
        <w:trPr>
          <w:trHeight w:val="178"/>
        </w:trPr>
        <w:tc>
          <w:tcPr>
            <w:tcW w:w="4931" w:type="dxa"/>
            <w:shd w:val="clear" w:color="auto" w:fill="F2F2F2" w:themeFill="background1" w:themeFillShade="F2"/>
          </w:tcPr>
          <w:p w14:paraId="09EF7FFB" w14:textId="77777777" w:rsidR="0050684C" w:rsidRDefault="0050684C" w:rsidP="0050684C">
            <w:r w:rsidRPr="001716A5">
              <w:rPr>
                <w:b/>
                <w:bCs/>
              </w:rPr>
              <w:t>Duration</w:t>
            </w:r>
            <w:r>
              <w:t>: Term 1 and 2</w:t>
            </w:r>
          </w:p>
        </w:tc>
        <w:tc>
          <w:tcPr>
            <w:tcW w:w="5254" w:type="dxa"/>
          </w:tcPr>
          <w:p w14:paraId="440D863E" w14:textId="77777777" w:rsidR="0050684C" w:rsidRDefault="0050684C" w:rsidP="0050684C">
            <w:r w:rsidRPr="001716A5">
              <w:rPr>
                <w:b/>
                <w:bCs/>
              </w:rPr>
              <w:t>Duration</w:t>
            </w:r>
            <w:r>
              <w:t>: Terms 2, 3 and 4</w:t>
            </w:r>
          </w:p>
        </w:tc>
        <w:tc>
          <w:tcPr>
            <w:tcW w:w="4959" w:type="dxa"/>
            <w:shd w:val="clear" w:color="auto" w:fill="F2F2F2" w:themeFill="background1" w:themeFillShade="F2"/>
          </w:tcPr>
          <w:p w14:paraId="55E3CBFE" w14:textId="77777777" w:rsidR="0050684C" w:rsidRDefault="0050684C" w:rsidP="0050684C">
            <w:r w:rsidRPr="001716A5">
              <w:rPr>
                <w:b/>
                <w:bCs/>
              </w:rPr>
              <w:t>Duration</w:t>
            </w:r>
            <w:r>
              <w:t>: Terms 4, 5 and 6</w:t>
            </w:r>
          </w:p>
        </w:tc>
      </w:tr>
      <w:tr w:rsidR="0050684C" w14:paraId="3E03CA0E" w14:textId="77777777" w:rsidTr="0050684C">
        <w:trPr>
          <w:trHeight w:val="178"/>
        </w:trPr>
        <w:tc>
          <w:tcPr>
            <w:tcW w:w="4931" w:type="dxa"/>
            <w:shd w:val="clear" w:color="auto" w:fill="F2F2F2" w:themeFill="background1" w:themeFillShade="F2"/>
          </w:tcPr>
          <w:p w14:paraId="1F053830" w14:textId="77777777" w:rsidR="0050684C" w:rsidRPr="00A96771" w:rsidRDefault="0050684C" w:rsidP="0050684C">
            <w:pPr>
              <w:rPr>
                <w:i/>
                <w:iCs/>
                <w:sz w:val="21"/>
                <w:szCs w:val="21"/>
              </w:rPr>
            </w:pPr>
            <w:r w:rsidRPr="00A96771">
              <w:rPr>
                <w:b/>
                <w:bCs/>
                <w:sz w:val="21"/>
                <w:szCs w:val="21"/>
              </w:rPr>
              <w:t>Content</w:t>
            </w:r>
            <w:r w:rsidRPr="00A96771">
              <w:rPr>
                <w:sz w:val="21"/>
                <w:szCs w:val="21"/>
              </w:rPr>
              <w:t xml:space="preserve">: </w:t>
            </w:r>
            <w:r>
              <w:t>Globalisation and global interdependence continue to accelerate, resulting in changing opportunities for businesses and people. Inequalities are caused within and between countries as shifts in patterns of wealth occur. Cultural impacts on the identity of communities increase as flows of ideas, people and goods take place. Recognising that both tensions in communities and pressures on environments are likely, will help players implement sustainable solutions</w:t>
            </w:r>
          </w:p>
        </w:tc>
        <w:tc>
          <w:tcPr>
            <w:tcW w:w="5254" w:type="dxa"/>
          </w:tcPr>
          <w:p w14:paraId="26495E2F" w14:textId="77777777" w:rsidR="0050684C" w:rsidRPr="00A96771" w:rsidRDefault="0050684C" w:rsidP="0050684C">
            <w:pPr>
              <w:rPr>
                <w:sz w:val="21"/>
                <w:szCs w:val="21"/>
              </w:rPr>
            </w:pPr>
            <w:r w:rsidRPr="00A96771">
              <w:rPr>
                <w:b/>
                <w:bCs/>
                <w:sz w:val="21"/>
                <w:szCs w:val="21"/>
              </w:rPr>
              <w:t>Content</w:t>
            </w:r>
            <w:r w:rsidRPr="00A96771">
              <w:rPr>
                <w:sz w:val="21"/>
                <w:szCs w:val="21"/>
              </w:rPr>
              <w:t xml:space="preserve">: </w:t>
            </w:r>
            <w:r>
              <w:t xml:space="preserve"> Superpowers can be developed by a number of characteristics. The pattern of dominance has changed over time. Superpowers and emerging superpowers have a very significant impact on the global economy, global politics and the environment. The spheres of influence between these powers are frequently contested, resulting in geopolitical implications.</w:t>
            </w:r>
          </w:p>
        </w:tc>
        <w:tc>
          <w:tcPr>
            <w:tcW w:w="4959" w:type="dxa"/>
            <w:shd w:val="clear" w:color="auto" w:fill="F2F2F2" w:themeFill="background1" w:themeFillShade="F2"/>
          </w:tcPr>
          <w:p w14:paraId="67AEF542" w14:textId="77777777" w:rsidR="0050684C" w:rsidRPr="00A96771" w:rsidRDefault="0050684C" w:rsidP="0050684C">
            <w:pPr>
              <w:rPr>
                <w:sz w:val="21"/>
                <w:szCs w:val="21"/>
              </w:rPr>
            </w:pPr>
            <w:r w:rsidRPr="00A96771">
              <w:rPr>
                <w:b/>
                <w:bCs/>
                <w:sz w:val="21"/>
                <w:szCs w:val="21"/>
              </w:rPr>
              <w:t>Content</w:t>
            </w:r>
            <w:r w:rsidRPr="00A96771">
              <w:rPr>
                <w:sz w:val="21"/>
                <w:szCs w:val="21"/>
              </w:rPr>
              <w:t xml:space="preserve">: </w:t>
            </w:r>
            <w:r>
              <w:t xml:space="preserve"> Students begin by studying the place in which they live or study in order to look at economic change and social inequalities. They will then put this local place in context in order to understand how regional, national, international and global influences have led to changes there. They then study one further contrasting place through which they will develop their wider knowledge and understanding about how places change and are shaped. A local place may be a locality, a neighbourhood or a small community, either urban or rural.</w:t>
            </w:r>
          </w:p>
        </w:tc>
      </w:tr>
      <w:tr w:rsidR="0050684C" w14:paraId="08D53C36" w14:textId="77777777" w:rsidTr="0050684C">
        <w:trPr>
          <w:trHeight w:val="178"/>
        </w:trPr>
        <w:tc>
          <w:tcPr>
            <w:tcW w:w="4931" w:type="dxa"/>
            <w:shd w:val="clear" w:color="auto" w:fill="F2F2F2" w:themeFill="background1" w:themeFillShade="F2"/>
          </w:tcPr>
          <w:p w14:paraId="35EE4C89" w14:textId="77777777" w:rsidR="0050684C" w:rsidRDefault="0050684C" w:rsidP="0050684C">
            <w:pPr>
              <w:rPr>
                <w:b/>
                <w:bCs/>
              </w:rPr>
            </w:pPr>
            <w:r w:rsidRPr="001716A5">
              <w:rPr>
                <w:b/>
                <w:bCs/>
              </w:rPr>
              <w:t>Topic 1</w:t>
            </w:r>
            <w:r>
              <w:t>: Tectonics</w:t>
            </w:r>
          </w:p>
        </w:tc>
        <w:tc>
          <w:tcPr>
            <w:tcW w:w="5254" w:type="dxa"/>
          </w:tcPr>
          <w:p w14:paraId="11FAF1B3" w14:textId="77777777" w:rsidR="0050684C" w:rsidRPr="006F13AF" w:rsidRDefault="0050684C" w:rsidP="0050684C">
            <w:pPr>
              <w:rPr>
                <w:bCs/>
              </w:rPr>
            </w:pPr>
            <w:r>
              <w:rPr>
                <w:b/>
                <w:bCs/>
              </w:rPr>
              <w:t xml:space="preserve">Topic 2: </w:t>
            </w:r>
            <w:r>
              <w:rPr>
                <w:bCs/>
              </w:rPr>
              <w:t>Glaciation</w:t>
            </w:r>
          </w:p>
        </w:tc>
        <w:tc>
          <w:tcPr>
            <w:tcW w:w="4959" w:type="dxa"/>
            <w:shd w:val="clear" w:color="auto" w:fill="F2F2F2" w:themeFill="background1" w:themeFillShade="F2"/>
          </w:tcPr>
          <w:p w14:paraId="63171D8B" w14:textId="68FFF2BD" w:rsidR="0050684C" w:rsidRDefault="0050684C" w:rsidP="0050684C">
            <w:pPr>
              <w:rPr>
                <w:b/>
                <w:bCs/>
              </w:rPr>
            </w:pPr>
            <w:r>
              <w:rPr>
                <w:b/>
                <w:bCs/>
              </w:rPr>
              <w:t xml:space="preserve">Topic 3: </w:t>
            </w:r>
            <w:r w:rsidR="00DC0D65">
              <w:rPr>
                <w:bCs/>
              </w:rPr>
              <w:t>Carbon cycle</w:t>
            </w:r>
          </w:p>
        </w:tc>
      </w:tr>
      <w:tr w:rsidR="0050684C" w14:paraId="744684A2" w14:textId="77777777" w:rsidTr="0050684C">
        <w:trPr>
          <w:trHeight w:val="178"/>
        </w:trPr>
        <w:tc>
          <w:tcPr>
            <w:tcW w:w="4931" w:type="dxa"/>
            <w:shd w:val="clear" w:color="auto" w:fill="F2F2F2" w:themeFill="background1" w:themeFillShade="F2"/>
          </w:tcPr>
          <w:p w14:paraId="77738781" w14:textId="77777777" w:rsidR="0050684C" w:rsidRPr="001716A5" w:rsidRDefault="0050684C" w:rsidP="0050684C">
            <w:pPr>
              <w:rPr>
                <w:b/>
                <w:bCs/>
              </w:rPr>
            </w:pPr>
            <w:r w:rsidRPr="001716A5">
              <w:rPr>
                <w:b/>
                <w:bCs/>
              </w:rPr>
              <w:t>Duration</w:t>
            </w:r>
            <w:r>
              <w:t>:  Term 1 and 2</w:t>
            </w:r>
          </w:p>
        </w:tc>
        <w:tc>
          <w:tcPr>
            <w:tcW w:w="5254" w:type="dxa"/>
          </w:tcPr>
          <w:p w14:paraId="2622604B" w14:textId="77777777" w:rsidR="0050684C" w:rsidRPr="006F13AF" w:rsidRDefault="0050684C" w:rsidP="0050684C">
            <w:pPr>
              <w:rPr>
                <w:bCs/>
              </w:rPr>
            </w:pPr>
            <w:r>
              <w:rPr>
                <w:b/>
                <w:bCs/>
              </w:rPr>
              <w:t xml:space="preserve">Duration: </w:t>
            </w:r>
            <w:r>
              <w:t xml:space="preserve"> Terms 2, 3 and 4</w:t>
            </w:r>
          </w:p>
        </w:tc>
        <w:tc>
          <w:tcPr>
            <w:tcW w:w="4959" w:type="dxa"/>
            <w:shd w:val="clear" w:color="auto" w:fill="F2F2F2" w:themeFill="background1" w:themeFillShade="F2"/>
          </w:tcPr>
          <w:p w14:paraId="0FD4DD9D" w14:textId="77777777" w:rsidR="0050684C" w:rsidRDefault="0050684C" w:rsidP="0050684C">
            <w:pPr>
              <w:rPr>
                <w:b/>
                <w:bCs/>
              </w:rPr>
            </w:pPr>
            <w:r>
              <w:rPr>
                <w:b/>
                <w:bCs/>
              </w:rPr>
              <w:t xml:space="preserve">Duration: </w:t>
            </w:r>
            <w:r>
              <w:t xml:space="preserve"> Terms 2, 3 and 4</w:t>
            </w:r>
          </w:p>
        </w:tc>
      </w:tr>
      <w:tr w:rsidR="0050684C" w14:paraId="38626A13" w14:textId="77777777" w:rsidTr="0050684C">
        <w:trPr>
          <w:trHeight w:val="178"/>
        </w:trPr>
        <w:tc>
          <w:tcPr>
            <w:tcW w:w="4931" w:type="dxa"/>
            <w:shd w:val="clear" w:color="auto" w:fill="F2F2F2" w:themeFill="background1" w:themeFillShade="F2"/>
          </w:tcPr>
          <w:p w14:paraId="505B2852" w14:textId="77777777" w:rsidR="0050684C" w:rsidRPr="001716A5" w:rsidRDefault="0050684C" w:rsidP="0050684C">
            <w:pPr>
              <w:rPr>
                <w:b/>
                <w:bCs/>
              </w:rPr>
            </w:pPr>
            <w:r w:rsidRPr="00A96771">
              <w:rPr>
                <w:b/>
                <w:bCs/>
                <w:sz w:val="21"/>
                <w:szCs w:val="21"/>
              </w:rPr>
              <w:t>Content</w:t>
            </w:r>
            <w:r w:rsidRPr="00A96771">
              <w:rPr>
                <w:sz w:val="21"/>
                <w:szCs w:val="21"/>
              </w:rPr>
              <w:t xml:space="preserve">: </w:t>
            </w:r>
            <w:r>
              <w:rPr>
                <w:sz w:val="21"/>
                <w:szCs w:val="21"/>
              </w:rPr>
              <w:t>E</w:t>
            </w:r>
            <w:r>
              <w:t>arthquakes, volcanic eruptions and secondary hazards such as tsunamis – represent a significant risk in some parts of the world. An in-depth understanding of the causes of tectonic hazards is key to both increasing the degree to which they can be managed, and putting in place successful responses that can mitigate social and economic impacts and allow humans to adapt to hazard occurrence.</w:t>
            </w:r>
          </w:p>
        </w:tc>
        <w:tc>
          <w:tcPr>
            <w:tcW w:w="5254" w:type="dxa"/>
          </w:tcPr>
          <w:p w14:paraId="5426BA2A" w14:textId="52ADCA32" w:rsidR="0050684C" w:rsidRDefault="0050684C" w:rsidP="0050684C">
            <w:pPr>
              <w:rPr>
                <w:b/>
                <w:bCs/>
              </w:rPr>
            </w:pPr>
            <w:r>
              <w:t>Ice sheets and glaciers operate within a landscape system as glacial processes of erosion, transport and deposition combine with meteorological and climatological processes and interact with geological and lithological processes to produce distinctive landscapes. The landscapes can be both present day and relict and can occur in both upland and lowland areas. These landscapes are being changed by both physical processes and human activities which pose unique threats due to the low level of resilience found in these areas. Study will include examples of landscapes from areas inside and outside the UK.</w:t>
            </w:r>
          </w:p>
        </w:tc>
        <w:tc>
          <w:tcPr>
            <w:tcW w:w="4959" w:type="dxa"/>
            <w:shd w:val="clear" w:color="auto" w:fill="F2F2F2" w:themeFill="background1" w:themeFillShade="F2"/>
          </w:tcPr>
          <w:p w14:paraId="6CC0B812" w14:textId="1B8B297A" w:rsidR="0050684C" w:rsidRDefault="00A663DB" w:rsidP="0050684C">
            <w:pPr>
              <w:rPr>
                <w:b/>
                <w:bCs/>
              </w:rPr>
            </w:pPr>
            <w:r w:rsidRPr="00A663DB">
              <w:t xml:space="preserve">A balanced carbon cycle is important in maintaining planetary health. The carbon cycle operates at a range of spatial scales and timescales, from seconds to millions of years. Physical processes control the movement of carbon between stores on land, the oceans and the atmosphere. Changes to the most important stores of carbon and carbon fluxes are a result of physical and human processes. The water and carbon cycles and the role of </w:t>
            </w:r>
            <w:proofErr w:type="gramStart"/>
            <w:r w:rsidRPr="00A663DB">
              <w:t>feedbacks</w:t>
            </w:r>
            <w:proofErr w:type="gramEnd"/>
            <w:r w:rsidRPr="00A663DB">
              <w:t xml:space="preserve"> in and between the two cycles, provide a context for developing an understanding of climate change. Anthropogenic climate change poses a serious threat to the health of the planet. There is a range of adaptation and mitigation strategies that could be used, but for them to be successful they require global agreements as well as national actions</w:t>
            </w:r>
          </w:p>
        </w:tc>
      </w:tr>
    </w:tbl>
    <w:p w14:paraId="6FCEAF4D" w14:textId="35603906" w:rsidR="00BD2DF6" w:rsidRDefault="00BD2DF6" w:rsidP="00BD2DF6">
      <w:r>
        <w:rPr>
          <w:noProof/>
        </w:rPr>
        <w:drawing>
          <wp:anchor distT="0" distB="0" distL="114300" distR="114300" simplePos="0" relativeHeight="251676672" behindDoc="1" locked="0" layoutInCell="1" allowOverlap="1" wp14:anchorId="71CBB982" wp14:editId="131858C7">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5648" behindDoc="1" locked="0" layoutInCell="1" allowOverlap="1" wp14:anchorId="0B3A513D" wp14:editId="574B3EDE">
            <wp:simplePos x="0" y="0"/>
            <wp:positionH relativeFrom="column">
              <wp:posOffset>0</wp:posOffset>
            </wp:positionH>
            <wp:positionV relativeFrom="paragraph">
              <wp:posOffset>0</wp:posOffset>
            </wp:positionV>
            <wp:extent cx="679450" cy="679450"/>
            <wp:effectExtent l="0" t="0" r="6350" b="6350"/>
            <wp:wrapNone/>
            <wp:docPr id="14" name="Picture 1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p w14:paraId="506C9CE4" w14:textId="4E5783EB" w:rsidR="00BD2DF6" w:rsidRDefault="00BD2DF6" w:rsidP="00BD2DF6"/>
    <w:p w14:paraId="0E6CB51A" w14:textId="7B6C5B0B" w:rsidR="00C37681" w:rsidRDefault="00C37681" w:rsidP="00BD2DF6"/>
    <w:p w14:paraId="448AF01F" w14:textId="658008B7" w:rsidR="000A3910" w:rsidRDefault="000A3910">
      <w:r>
        <w:br w:type="page"/>
      </w:r>
    </w:p>
    <w:p w14:paraId="7BDB4DDC" w14:textId="77777777" w:rsidR="00C37681" w:rsidRDefault="00C37681" w:rsidP="00BD2DF6"/>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BD2DF6" w14:paraId="2B08EE46" w14:textId="77777777" w:rsidTr="008D2EB1">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CB79CD7" w14:textId="2B99772F" w:rsidR="00BD2DF6" w:rsidRPr="00910F95" w:rsidRDefault="00BD2DF6" w:rsidP="008D2EB1">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sidR="004B7DE2">
              <w:rPr>
                <w:color w:val="0070C0"/>
                <w:sz w:val="56"/>
                <w:szCs w:val="56"/>
              </w:rPr>
              <w:t>: Yr13</w:t>
            </w:r>
            <w:r w:rsidR="0050684C">
              <w:rPr>
                <w:color w:val="0070C0"/>
                <w:sz w:val="56"/>
                <w:szCs w:val="56"/>
              </w:rPr>
              <w:t xml:space="preserve"> (</w:t>
            </w:r>
            <w:r w:rsidR="00446BB4">
              <w:rPr>
                <w:color w:val="0070C0"/>
                <w:sz w:val="56"/>
                <w:szCs w:val="56"/>
              </w:rPr>
              <w:t>Edexcel</w:t>
            </w:r>
            <w:r w:rsidR="0050684C">
              <w:rPr>
                <w:color w:val="0070C0"/>
                <w:sz w:val="56"/>
                <w:szCs w:val="56"/>
              </w:rPr>
              <w:t>)</w:t>
            </w:r>
          </w:p>
        </w:tc>
      </w:tr>
    </w:tbl>
    <w:p w14:paraId="10A9CB2D" w14:textId="77777777" w:rsidR="00BD2DF6" w:rsidRDefault="00BD2DF6" w:rsidP="00BD2DF6">
      <w:r>
        <w:rPr>
          <w:noProof/>
        </w:rPr>
        <w:drawing>
          <wp:anchor distT="0" distB="0" distL="114300" distR="114300" simplePos="0" relativeHeight="251679744" behindDoc="1" locked="0" layoutInCell="1" allowOverlap="1" wp14:anchorId="38F8F637" wp14:editId="1EB7FAAC">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8720" behindDoc="1" locked="0" layoutInCell="1" allowOverlap="1" wp14:anchorId="2659AAD5" wp14:editId="58FB82A5">
            <wp:simplePos x="0" y="0"/>
            <wp:positionH relativeFrom="column">
              <wp:posOffset>0</wp:posOffset>
            </wp:positionH>
            <wp:positionV relativeFrom="paragraph">
              <wp:posOffset>0</wp:posOffset>
            </wp:positionV>
            <wp:extent cx="679450" cy="679450"/>
            <wp:effectExtent l="0" t="0" r="6350" b="6350"/>
            <wp:wrapNone/>
            <wp:docPr id="16" name="Picture 16"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p w14:paraId="5AC8B97D" w14:textId="77777777" w:rsidR="00BD2DF6" w:rsidRDefault="00BD2DF6" w:rsidP="00BD2DF6"/>
    <w:tbl>
      <w:tblPr>
        <w:tblStyle w:val="TableGrid"/>
        <w:tblpPr w:leftFromText="180" w:rightFromText="180" w:vertAnchor="text" w:horzAnchor="margin" w:tblpY="257"/>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13700"/>
      </w:tblGrid>
      <w:tr w:rsidR="00B01239" w14:paraId="2033FC88" w14:textId="77777777" w:rsidTr="00B01239">
        <w:trPr>
          <w:trHeight w:val="149"/>
        </w:trPr>
        <w:tc>
          <w:tcPr>
            <w:tcW w:w="13700" w:type="dxa"/>
            <w:shd w:val="clear" w:color="auto" w:fill="F2F2F2" w:themeFill="background1" w:themeFillShade="F2"/>
          </w:tcPr>
          <w:p w14:paraId="76F65AFB" w14:textId="0F35D910" w:rsidR="00B01239" w:rsidRPr="001716A5" w:rsidRDefault="00B01239" w:rsidP="0050684C">
            <w:pPr>
              <w:rPr>
                <w:b/>
                <w:bCs/>
              </w:rPr>
            </w:pPr>
            <w:r w:rsidRPr="001716A5">
              <w:rPr>
                <w:b/>
                <w:bCs/>
              </w:rPr>
              <w:t>Topic 1</w:t>
            </w:r>
            <w:r>
              <w:t>: Health, Human Rights and Migration</w:t>
            </w:r>
          </w:p>
        </w:tc>
      </w:tr>
      <w:tr w:rsidR="00B01239" w14:paraId="71EF7B5E" w14:textId="77777777" w:rsidTr="00B01239">
        <w:trPr>
          <w:trHeight w:val="149"/>
        </w:trPr>
        <w:tc>
          <w:tcPr>
            <w:tcW w:w="13700" w:type="dxa"/>
            <w:shd w:val="clear" w:color="auto" w:fill="F2F2F2" w:themeFill="background1" w:themeFillShade="F2"/>
          </w:tcPr>
          <w:p w14:paraId="056BA515" w14:textId="7D178546" w:rsidR="00B01239" w:rsidRDefault="00B01239" w:rsidP="0050684C">
            <w:r w:rsidRPr="001716A5">
              <w:rPr>
                <w:b/>
                <w:bCs/>
              </w:rPr>
              <w:t>Duration</w:t>
            </w:r>
            <w:r>
              <w:t>: Term 1,2 and 3</w:t>
            </w:r>
          </w:p>
        </w:tc>
      </w:tr>
      <w:tr w:rsidR="00B01239" w14:paraId="7F1E5BAD" w14:textId="77777777" w:rsidTr="00B01239">
        <w:trPr>
          <w:trHeight w:val="149"/>
        </w:trPr>
        <w:tc>
          <w:tcPr>
            <w:tcW w:w="13700" w:type="dxa"/>
            <w:shd w:val="clear" w:color="auto" w:fill="F2F2F2" w:themeFill="background1" w:themeFillShade="F2"/>
          </w:tcPr>
          <w:p w14:paraId="0B5CB1DF" w14:textId="27F497F4" w:rsidR="00B01239" w:rsidRPr="00A96771" w:rsidRDefault="00B01239" w:rsidP="0050684C">
            <w:pPr>
              <w:rPr>
                <w:i/>
                <w:iCs/>
                <w:sz w:val="21"/>
                <w:szCs w:val="21"/>
              </w:rPr>
            </w:pPr>
            <w:r w:rsidRPr="00A96771">
              <w:rPr>
                <w:b/>
                <w:bCs/>
                <w:sz w:val="21"/>
                <w:szCs w:val="21"/>
              </w:rPr>
              <w:t>Content</w:t>
            </w:r>
            <w:r w:rsidRPr="00A96771">
              <w:rPr>
                <w:sz w:val="21"/>
                <w:szCs w:val="21"/>
              </w:rPr>
              <w:t xml:space="preserve">: </w:t>
            </w:r>
            <w:r w:rsidRPr="00B01239">
              <w:t xml:space="preserve"> </w:t>
            </w:r>
            <w:r w:rsidRPr="00B01239">
              <w:rPr>
                <w:sz w:val="21"/>
                <w:szCs w:val="21"/>
              </w:rPr>
              <w:t>Traditional definitions of development are based largely on economic measures but have been increasingly challenged by broader definitions based on environmental, social and political quality of life with many new measures used to record progress at all scales in human rights and human welfare. There are variations in the norms and laws of both national and global institutions that impact on decisions made at all scales, from local to global. These decisions lead to a wide range of geopolitical interventions via international and national policies, from development aid through to military campaigns. The impact of geopolitical interventions on both human health and wellbeing and human rights is variable and contested, with some groups appearing to benefit disproportionately, which can lead to increasing inequalities and injustice.</w:t>
            </w:r>
          </w:p>
        </w:tc>
      </w:tr>
      <w:tr w:rsidR="00B01239" w14:paraId="296AC675" w14:textId="77777777" w:rsidTr="00B01239">
        <w:trPr>
          <w:trHeight w:val="149"/>
        </w:trPr>
        <w:tc>
          <w:tcPr>
            <w:tcW w:w="13700" w:type="dxa"/>
            <w:shd w:val="clear" w:color="auto" w:fill="F2F2F2" w:themeFill="background1" w:themeFillShade="F2"/>
          </w:tcPr>
          <w:p w14:paraId="4AAFF72E" w14:textId="759CB668" w:rsidR="00B01239" w:rsidRDefault="00B01239" w:rsidP="0050684C">
            <w:pPr>
              <w:rPr>
                <w:b/>
                <w:bCs/>
              </w:rPr>
            </w:pPr>
            <w:r w:rsidRPr="001716A5">
              <w:rPr>
                <w:b/>
                <w:bCs/>
              </w:rPr>
              <w:t>Topic 1</w:t>
            </w:r>
            <w:r>
              <w:t>: Water insecurity</w:t>
            </w:r>
          </w:p>
        </w:tc>
      </w:tr>
      <w:tr w:rsidR="00B01239" w14:paraId="4BD68428" w14:textId="77777777" w:rsidTr="00B01239">
        <w:trPr>
          <w:trHeight w:val="149"/>
        </w:trPr>
        <w:tc>
          <w:tcPr>
            <w:tcW w:w="13700" w:type="dxa"/>
            <w:shd w:val="clear" w:color="auto" w:fill="F2F2F2" w:themeFill="background1" w:themeFillShade="F2"/>
          </w:tcPr>
          <w:p w14:paraId="004C41BC" w14:textId="7AC737A3" w:rsidR="00B01239" w:rsidRPr="001716A5" w:rsidRDefault="00B01239" w:rsidP="0050684C">
            <w:pPr>
              <w:rPr>
                <w:b/>
                <w:bCs/>
              </w:rPr>
            </w:pPr>
            <w:r w:rsidRPr="001716A5">
              <w:rPr>
                <w:b/>
                <w:bCs/>
              </w:rPr>
              <w:t>Duration</w:t>
            </w:r>
            <w:r>
              <w:t>:  Term 1,2 and 3</w:t>
            </w:r>
          </w:p>
        </w:tc>
      </w:tr>
      <w:tr w:rsidR="00B01239" w14:paraId="236D1F42" w14:textId="77777777" w:rsidTr="00B01239">
        <w:trPr>
          <w:trHeight w:val="149"/>
        </w:trPr>
        <w:tc>
          <w:tcPr>
            <w:tcW w:w="13700" w:type="dxa"/>
            <w:shd w:val="clear" w:color="auto" w:fill="F2F2F2" w:themeFill="background1" w:themeFillShade="F2"/>
          </w:tcPr>
          <w:p w14:paraId="7F98CCC7" w14:textId="768217EA" w:rsidR="00B01239" w:rsidRPr="001716A5" w:rsidRDefault="00B01239" w:rsidP="0050684C">
            <w:pPr>
              <w:rPr>
                <w:b/>
                <w:bCs/>
              </w:rPr>
            </w:pPr>
            <w:r w:rsidRPr="00A96771">
              <w:rPr>
                <w:b/>
                <w:bCs/>
                <w:sz w:val="21"/>
                <w:szCs w:val="21"/>
              </w:rPr>
              <w:t>Content</w:t>
            </w:r>
            <w:r w:rsidRPr="00A96771">
              <w:rPr>
                <w:sz w:val="21"/>
                <w:szCs w:val="21"/>
              </w:rPr>
              <w:t xml:space="preserve">: </w:t>
            </w:r>
            <w:r>
              <w:t xml:space="preserve"> </w:t>
            </w:r>
            <w:r>
              <w:t xml:space="preserve">Water plays a key role in supporting life on earth. The water cycle operates at a variety of spatial scales </w:t>
            </w:r>
            <w:proofErr w:type="gramStart"/>
            <w:r>
              <w:t>and also</w:t>
            </w:r>
            <w:proofErr w:type="gramEnd"/>
            <w:r>
              <w:t xml:space="preserve"> at short- and long-term timescales, from global to local. Physical processes control the circulation of water between the stores on land, in the oceans, in the cryosphere, and the atmosphere. Changes to the most important stores of water are a result of both physical and human processes. Water insecurity is becoming a global issue with serious consequences and there is a range of different approaches to managing water supply.</w:t>
            </w:r>
          </w:p>
        </w:tc>
      </w:tr>
    </w:tbl>
    <w:p w14:paraId="16F82408" w14:textId="488AF849" w:rsidR="00BD2DF6" w:rsidRDefault="00BD2DF6"/>
    <w:p w14:paraId="3B52686D" w14:textId="77777777" w:rsidR="00BD2DF6" w:rsidRDefault="00BD2DF6"/>
    <w:sectPr w:rsidR="00BD2DF6"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5386"/>
    <w:rsid w:val="0000619B"/>
    <w:rsid w:val="00006953"/>
    <w:rsid w:val="00025E44"/>
    <w:rsid w:val="00035144"/>
    <w:rsid w:val="00041106"/>
    <w:rsid w:val="00053FC2"/>
    <w:rsid w:val="0005675D"/>
    <w:rsid w:val="000860C7"/>
    <w:rsid w:val="000861D0"/>
    <w:rsid w:val="000A1CE5"/>
    <w:rsid w:val="000A3910"/>
    <w:rsid w:val="000B1D6B"/>
    <w:rsid w:val="000B53CA"/>
    <w:rsid w:val="000B557B"/>
    <w:rsid w:val="000B67D3"/>
    <w:rsid w:val="000E6953"/>
    <w:rsid w:val="00103799"/>
    <w:rsid w:val="00103D4F"/>
    <w:rsid w:val="00105253"/>
    <w:rsid w:val="00124A30"/>
    <w:rsid w:val="00135DEB"/>
    <w:rsid w:val="00171149"/>
    <w:rsid w:val="00177720"/>
    <w:rsid w:val="001D1146"/>
    <w:rsid w:val="001D33D0"/>
    <w:rsid w:val="001F230A"/>
    <w:rsid w:val="002010AB"/>
    <w:rsid w:val="0020196C"/>
    <w:rsid w:val="00224DF5"/>
    <w:rsid w:val="00227C13"/>
    <w:rsid w:val="00251245"/>
    <w:rsid w:val="00275F98"/>
    <w:rsid w:val="002A1D2B"/>
    <w:rsid w:val="002B0E72"/>
    <w:rsid w:val="002B72FC"/>
    <w:rsid w:val="002C7284"/>
    <w:rsid w:val="002F0F4A"/>
    <w:rsid w:val="002F4AB7"/>
    <w:rsid w:val="00303A3F"/>
    <w:rsid w:val="00303E0B"/>
    <w:rsid w:val="00315EA2"/>
    <w:rsid w:val="003330AD"/>
    <w:rsid w:val="00334438"/>
    <w:rsid w:val="0035748D"/>
    <w:rsid w:val="003636A3"/>
    <w:rsid w:val="00397076"/>
    <w:rsid w:val="003A3ACF"/>
    <w:rsid w:val="003A7327"/>
    <w:rsid w:val="003E46A1"/>
    <w:rsid w:val="003E58BB"/>
    <w:rsid w:val="00413533"/>
    <w:rsid w:val="00423990"/>
    <w:rsid w:val="00446BB4"/>
    <w:rsid w:val="00474860"/>
    <w:rsid w:val="00477624"/>
    <w:rsid w:val="004940D0"/>
    <w:rsid w:val="004B7DE2"/>
    <w:rsid w:val="004D1E4A"/>
    <w:rsid w:val="004D5EC8"/>
    <w:rsid w:val="004E7364"/>
    <w:rsid w:val="004F19F7"/>
    <w:rsid w:val="005024AD"/>
    <w:rsid w:val="00503FE8"/>
    <w:rsid w:val="00504280"/>
    <w:rsid w:val="00505287"/>
    <w:rsid w:val="0050684C"/>
    <w:rsid w:val="0051021F"/>
    <w:rsid w:val="00510C9A"/>
    <w:rsid w:val="0053741B"/>
    <w:rsid w:val="00542297"/>
    <w:rsid w:val="0054798C"/>
    <w:rsid w:val="005546FF"/>
    <w:rsid w:val="0055760B"/>
    <w:rsid w:val="00562D0A"/>
    <w:rsid w:val="005669F0"/>
    <w:rsid w:val="00577C50"/>
    <w:rsid w:val="00592D36"/>
    <w:rsid w:val="00596F80"/>
    <w:rsid w:val="005A5002"/>
    <w:rsid w:val="005B45D1"/>
    <w:rsid w:val="005D71F9"/>
    <w:rsid w:val="005F673B"/>
    <w:rsid w:val="00604141"/>
    <w:rsid w:val="00631710"/>
    <w:rsid w:val="00654F62"/>
    <w:rsid w:val="00675507"/>
    <w:rsid w:val="0069143F"/>
    <w:rsid w:val="006B75D1"/>
    <w:rsid w:val="006E2B69"/>
    <w:rsid w:val="006F13AF"/>
    <w:rsid w:val="006F3636"/>
    <w:rsid w:val="00707EA2"/>
    <w:rsid w:val="007223D5"/>
    <w:rsid w:val="00725D04"/>
    <w:rsid w:val="00735D81"/>
    <w:rsid w:val="007363DE"/>
    <w:rsid w:val="00742135"/>
    <w:rsid w:val="0076060B"/>
    <w:rsid w:val="00760B03"/>
    <w:rsid w:val="0077286B"/>
    <w:rsid w:val="007A37AF"/>
    <w:rsid w:val="007B1093"/>
    <w:rsid w:val="007D4C91"/>
    <w:rsid w:val="007F328B"/>
    <w:rsid w:val="00814861"/>
    <w:rsid w:val="008175DE"/>
    <w:rsid w:val="00822553"/>
    <w:rsid w:val="008318C2"/>
    <w:rsid w:val="00837B6C"/>
    <w:rsid w:val="0084231C"/>
    <w:rsid w:val="008464D7"/>
    <w:rsid w:val="00857420"/>
    <w:rsid w:val="0088258A"/>
    <w:rsid w:val="00894F8B"/>
    <w:rsid w:val="008A02FF"/>
    <w:rsid w:val="008A286D"/>
    <w:rsid w:val="008C5900"/>
    <w:rsid w:val="008D0B43"/>
    <w:rsid w:val="008D2DF3"/>
    <w:rsid w:val="008D2EB1"/>
    <w:rsid w:val="008E021D"/>
    <w:rsid w:val="008F61BC"/>
    <w:rsid w:val="00910F95"/>
    <w:rsid w:val="00921387"/>
    <w:rsid w:val="00922AFD"/>
    <w:rsid w:val="009248BA"/>
    <w:rsid w:val="00925CAE"/>
    <w:rsid w:val="00942CA0"/>
    <w:rsid w:val="00955D76"/>
    <w:rsid w:val="00992406"/>
    <w:rsid w:val="00992974"/>
    <w:rsid w:val="0099308A"/>
    <w:rsid w:val="009C7754"/>
    <w:rsid w:val="009D1FC7"/>
    <w:rsid w:val="009E31D5"/>
    <w:rsid w:val="009E76E1"/>
    <w:rsid w:val="009F20ED"/>
    <w:rsid w:val="00A2129D"/>
    <w:rsid w:val="00A40D70"/>
    <w:rsid w:val="00A46A9B"/>
    <w:rsid w:val="00A514E8"/>
    <w:rsid w:val="00A663DB"/>
    <w:rsid w:val="00A675EE"/>
    <w:rsid w:val="00A733AD"/>
    <w:rsid w:val="00A80CCC"/>
    <w:rsid w:val="00A835A4"/>
    <w:rsid w:val="00A95F57"/>
    <w:rsid w:val="00A96771"/>
    <w:rsid w:val="00A96EFD"/>
    <w:rsid w:val="00AA1DD7"/>
    <w:rsid w:val="00AC655C"/>
    <w:rsid w:val="00AC7586"/>
    <w:rsid w:val="00AE3764"/>
    <w:rsid w:val="00B01239"/>
    <w:rsid w:val="00B053D9"/>
    <w:rsid w:val="00B05576"/>
    <w:rsid w:val="00B102D2"/>
    <w:rsid w:val="00B14456"/>
    <w:rsid w:val="00B206D1"/>
    <w:rsid w:val="00B21AF9"/>
    <w:rsid w:val="00B24A36"/>
    <w:rsid w:val="00B3512E"/>
    <w:rsid w:val="00B36C68"/>
    <w:rsid w:val="00B42103"/>
    <w:rsid w:val="00B633DE"/>
    <w:rsid w:val="00B67934"/>
    <w:rsid w:val="00B81D3A"/>
    <w:rsid w:val="00B94743"/>
    <w:rsid w:val="00B94F83"/>
    <w:rsid w:val="00BC02D8"/>
    <w:rsid w:val="00BC272A"/>
    <w:rsid w:val="00BD2DF6"/>
    <w:rsid w:val="00BD39F4"/>
    <w:rsid w:val="00BD5D43"/>
    <w:rsid w:val="00BE14DC"/>
    <w:rsid w:val="00BE3CD6"/>
    <w:rsid w:val="00C265A0"/>
    <w:rsid w:val="00C32855"/>
    <w:rsid w:val="00C34CAC"/>
    <w:rsid w:val="00C37681"/>
    <w:rsid w:val="00C51CE8"/>
    <w:rsid w:val="00C754E7"/>
    <w:rsid w:val="00C95958"/>
    <w:rsid w:val="00CA0C0E"/>
    <w:rsid w:val="00CA55EA"/>
    <w:rsid w:val="00CA5BB2"/>
    <w:rsid w:val="00CB4D51"/>
    <w:rsid w:val="00CE2372"/>
    <w:rsid w:val="00D03DEC"/>
    <w:rsid w:val="00D230F7"/>
    <w:rsid w:val="00D2519C"/>
    <w:rsid w:val="00D50293"/>
    <w:rsid w:val="00D54425"/>
    <w:rsid w:val="00D67E87"/>
    <w:rsid w:val="00D96B9F"/>
    <w:rsid w:val="00DA7619"/>
    <w:rsid w:val="00DB74CA"/>
    <w:rsid w:val="00DC0D65"/>
    <w:rsid w:val="00DC727D"/>
    <w:rsid w:val="00DC751B"/>
    <w:rsid w:val="00DE47DD"/>
    <w:rsid w:val="00DF2FF7"/>
    <w:rsid w:val="00DF3E03"/>
    <w:rsid w:val="00E1512C"/>
    <w:rsid w:val="00E20B45"/>
    <w:rsid w:val="00E22A80"/>
    <w:rsid w:val="00E25DFC"/>
    <w:rsid w:val="00E271E2"/>
    <w:rsid w:val="00E42C44"/>
    <w:rsid w:val="00E51C41"/>
    <w:rsid w:val="00E52681"/>
    <w:rsid w:val="00E5459D"/>
    <w:rsid w:val="00E61494"/>
    <w:rsid w:val="00E838E1"/>
    <w:rsid w:val="00E852FA"/>
    <w:rsid w:val="00E855F6"/>
    <w:rsid w:val="00E905C8"/>
    <w:rsid w:val="00E90AFB"/>
    <w:rsid w:val="00E97297"/>
    <w:rsid w:val="00EA67D3"/>
    <w:rsid w:val="00EA7239"/>
    <w:rsid w:val="00EB077C"/>
    <w:rsid w:val="00EE7715"/>
    <w:rsid w:val="00F0444E"/>
    <w:rsid w:val="00F13698"/>
    <w:rsid w:val="00F145EE"/>
    <w:rsid w:val="00F36B9C"/>
    <w:rsid w:val="00F53739"/>
    <w:rsid w:val="00F65892"/>
    <w:rsid w:val="00F65E8C"/>
    <w:rsid w:val="00F77B19"/>
    <w:rsid w:val="00F77D7E"/>
    <w:rsid w:val="00F85E05"/>
    <w:rsid w:val="00F92483"/>
    <w:rsid w:val="00F92E55"/>
    <w:rsid w:val="00F94036"/>
    <w:rsid w:val="00F96AA3"/>
    <w:rsid w:val="00FA0422"/>
    <w:rsid w:val="00FA6EA4"/>
    <w:rsid w:val="00FC18A7"/>
    <w:rsid w:val="00FF4CFF"/>
    <w:rsid w:val="00FF6DD4"/>
    <w:rsid w:val="041DAE3E"/>
    <w:rsid w:val="17371EAC"/>
    <w:rsid w:val="18D2EF0D"/>
    <w:rsid w:val="2265CF08"/>
    <w:rsid w:val="26C3510B"/>
    <w:rsid w:val="29020E82"/>
    <w:rsid w:val="30FD7927"/>
    <w:rsid w:val="32994988"/>
    <w:rsid w:val="43135C6F"/>
    <w:rsid w:val="486F1F83"/>
    <w:rsid w:val="4982A5E0"/>
    <w:rsid w:val="4ADB79A1"/>
    <w:rsid w:val="4CAED485"/>
    <w:rsid w:val="4D165AEC"/>
    <w:rsid w:val="4EB22B4D"/>
    <w:rsid w:val="4F7CB583"/>
    <w:rsid w:val="53859C70"/>
    <w:rsid w:val="6D5C61EC"/>
    <w:rsid w:val="6DAC8105"/>
    <w:rsid w:val="72431855"/>
    <w:rsid w:val="7B8A2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37B6C"/>
  </w:style>
  <w:style w:type="character" w:customStyle="1" w:styleId="eop">
    <w:name w:val="eop"/>
    <w:basedOn w:val="DefaultParagraphFont"/>
    <w:rsid w:val="00837B6C"/>
  </w:style>
  <w:style w:type="paragraph" w:customStyle="1" w:styleId="paragraph">
    <w:name w:val="paragraph"/>
    <w:basedOn w:val="Normal"/>
    <w:rsid w:val="00837B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970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k0852122dbe24d49b3a5db5eb208a58a xmlns="6419a1ae-e36e-4fb2-bfe3-7b4b40b0b5db">
      <Terms xmlns="http://schemas.microsoft.com/office/infopath/2007/PartnerControls"/>
    </k0852122dbe24d49b3a5db5eb208a58a>
    <CustomTags xmlns="6419a1ae-e36e-4fb2-bfe3-7b4b40b0b5db" xsi:nil="true"/>
    <CurriculumSubject xmlns="6419a1ae-e36e-4fb2-bfe3-7b4b40b0b5db">Geography</CurriculumSubject>
    <iee1f9c898174351958241809c799fae xmlns="6419a1ae-e36e-4fb2-bfe3-7b4b40b0b5db">
      <Terms xmlns="http://schemas.microsoft.com/office/infopath/2007/PartnerControls"/>
    </iee1f9c898174351958241809c799fae>
    <Lesson xmlns="6419a1ae-e36e-4fb2-bfe3-7b4b40b0b5db" xsi:nil="true"/>
    <lcf76f155ced4ddcb4097134ff3c332f xmlns="0e32249a-4a5a-4472-a32c-ea5111c29a7b">
      <Terms xmlns="http://schemas.microsoft.com/office/infopath/2007/PartnerControls"/>
    </lcf76f155ced4ddcb4097134ff3c332f>
    <KeyStage xmlns="6419a1ae-e36e-4fb2-bfe3-7b4b40b0b5db" xsi:nil="true"/>
    <TaxCatchAll xmlns="6419a1ae-e36e-4fb2-bfe3-7b4b40b0b5db" xsi:nil="true"/>
    <cb11708049d64d51baf630e39ef055bd xmlns="6419a1ae-e36e-4fb2-bfe3-7b4b40b0b5db">
      <Terms xmlns="http://schemas.microsoft.com/office/infopath/2007/PartnerControls"/>
    </cb11708049d64d51baf630e39ef055bd>
    <PersonalIdentificationData xmlns="6419a1ae-e36e-4fb2-bfe3-7b4b40b0b5db" xsi:nil="true"/>
    <ca04dbc643c24221b3df55cea8565834 xmlns="6419a1ae-e36e-4fb2-bfe3-7b4b40b0b5db">
      <Terms xmlns="http://schemas.microsoft.com/office/infopath/2007/PartnerControls"/>
    </ca04dbc643c24221b3df55cea8565834>
    <Year xmlns="6419a1ae-e36e-4fb2-bfe3-7b4b40b0b5db" xsi:nil="true"/>
    <a52ee8b4be68484b8f74dbaf2f114b83 xmlns="6419a1ae-e36e-4fb2-bfe3-7b4b40b0b5db">
      <Terms xmlns="http://schemas.microsoft.com/office/infopath/2007/PartnerControls"/>
    </a52ee8b4be68484b8f74dbaf2f114b83>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9454E8029E62458E36C1926D6F7CE1" ma:contentTypeVersion="31" ma:contentTypeDescription="Create a new document." ma:contentTypeScope="" ma:versionID="85fc70515fe87899aff7289d9df9fc08">
  <xsd:schema xmlns:xsd="http://www.w3.org/2001/XMLSchema" xmlns:xs="http://www.w3.org/2001/XMLSchema" xmlns:p="http://schemas.microsoft.com/office/2006/metadata/properties" xmlns:ns2="6419a1ae-e36e-4fb2-bfe3-7b4b40b0b5db" xmlns:ns3="0e32249a-4a5a-4472-a32c-ea5111c29a7b" targetNamespace="http://schemas.microsoft.com/office/2006/metadata/properties" ma:root="true" ma:fieldsID="6fdaf9725ab577aceb44de2bbb11cda2" ns2:_="" ns3:_="">
    <xsd:import namespace="6419a1ae-e36e-4fb2-bfe3-7b4b40b0b5db"/>
    <xsd:import namespace="0e32249a-4a5a-4472-a32c-ea5111c29a7b"/>
    <xsd:element name="properties">
      <xsd:complexType>
        <xsd:sequence>
          <xsd:element name="documentManagement">
            <xsd:complexType>
              <xsd:all>
                <xsd:element ref="ns2:ca04dbc643c24221b3df55cea8565834" minOccurs="0"/>
                <xsd:element ref="ns2:TaxCatchAll" minOccurs="0"/>
                <xsd:element ref="ns2:a52ee8b4be68484b8f74dbaf2f114b83" minOccurs="0"/>
                <xsd:element ref="ns2:iee1f9c898174351958241809c799fae" minOccurs="0"/>
                <xsd:element ref="ns2:cb11708049d64d51baf630e39ef055bd" minOccurs="0"/>
                <xsd:element ref="ns2:k0852122dbe24d49b3a5db5eb208a58a"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9a1ae-e36e-4fb2-bfe3-7b4b40b0b5db" elementFormDefault="qualified">
    <xsd:import namespace="http://schemas.microsoft.com/office/2006/documentManagement/types"/>
    <xsd:import namespace="http://schemas.microsoft.com/office/infopath/2007/PartnerControls"/>
    <xsd:element name="ca04dbc643c24221b3df55cea8565834" ma:index="9" nillable="true" ma:taxonomy="true" ma:internalName="ca04dbc643c24221b3df55cea8565834" ma:taxonomyFieldName="Topic" ma:displayName="Topic" ma:fieldId="{ca04dbc6-43c2-4221-b3df-55cea8565834}" ma:sspId="94ebd6f3-63f5-4a01-a2ae-c478bf524dda" ma:termSetId="4ff686ba-b102-4592-b331-0787115378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0e865f04-75f3-4260-8648-6c0dfa13bfd9}" ma:internalName="TaxCatchAll" ma:showField="CatchAllData" ma:web="6419a1ae-e36e-4fb2-bfe3-7b4b40b0b5db">
      <xsd:complexType>
        <xsd:complexContent>
          <xsd:extension base="dms:MultiChoiceLookup">
            <xsd:sequence>
              <xsd:element name="Value" type="dms:Lookup" maxOccurs="unbounded" minOccurs="0" nillable="true"/>
            </xsd:sequence>
          </xsd:extension>
        </xsd:complexContent>
      </xsd:complexType>
    </xsd:element>
    <xsd:element name="a52ee8b4be68484b8f74dbaf2f114b83" ma:index="12" nillable="true" ma:taxonomy="true" ma:internalName="a52ee8b4be68484b8f74dbaf2f114b83" ma:taxonomyFieldName="Staff_x0020_Category" ma:displayName="Staff Category" ma:fieldId="{a52ee8b4-be68-484b-8f74-dbaf2f114b83}"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iee1f9c898174351958241809c799fae" ma:index="14" nillable="true" ma:taxonomy="true" ma:internalName="iee1f9c898174351958241809c799fae" ma:taxonomyFieldName="Exam_x0020_Board" ma:displayName="Exam Board" ma:fieldId="{2ee1f9c8-9817-4351-9582-41809c799fae}" ma:sspId="94ebd6f3-63f5-4a01-a2ae-c478bf524dda" ma:termSetId="40e613b7-179d-41b8-95e8-2c564e36a85e" ma:anchorId="00000000-0000-0000-0000-000000000000" ma:open="false" ma:isKeyword="false">
      <xsd:complexType>
        <xsd:sequence>
          <xsd:element ref="pc:Terms" minOccurs="0" maxOccurs="1"/>
        </xsd:sequence>
      </xsd:complexType>
    </xsd:element>
    <xsd:element name="cb11708049d64d51baf630e39ef055bd" ma:index="16" nillable="true" ma:taxonomy="true" ma:internalName="cb11708049d64d51baf630e39ef055bd" ma:taxonomyFieldName="Week" ma:displayName="Week" ma:fieldId="{cb117080-49d6-4d51-baf6-30e39ef055bd}" ma:sspId="94ebd6f3-63f5-4a01-a2ae-c478bf524dda" ma:termSetId="e32bb176-4eff-41ef-87eb-ecdb17da81f5" ma:anchorId="00000000-0000-0000-0000-000000000000" ma:open="false" ma:isKeyword="false">
      <xsd:complexType>
        <xsd:sequence>
          <xsd:element ref="pc:Terms" minOccurs="0" maxOccurs="1"/>
        </xsd:sequence>
      </xsd:complexType>
    </xsd:element>
    <xsd:element name="k0852122dbe24d49b3a5db5eb208a58a" ma:index="18" nillable="true" ma:taxonomy="true" ma:internalName="k0852122dbe24d49b3a5db5eb208a58a" ma:taxonomyFieldName="Term" ma:displayName="Term" ma:fieldId="{40852122-dbe2-4d49-b3a5-db5eb208a58a}" ma:sspId="94ebd6f3-63f5-4a01-a2ae-c478bf524dda" ma:termSetId="91f198ab-37e4-4cd4-b122-cdfcb47a6121"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Geography" ma:internalName="Curriculum_x0020_Subject">
      <xsd:simpleType>
        <xsd:restriction base="dms:Text"/>
      </xsd:simpleType>
    </xsd:element>
    <xsd:element name="SharedWithUsers" ma:index="3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32249a-4a5a-4472-a32c-ea5111c29a7b"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DateTaken" ma:index="27" nillable="true" ma:displayName="MediaServiceDateTaken" ma:hidden="true" ma:indexed="true" ma:internalName="MediaServiceDateTaken"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Location" ma:index="35" nillable="true" ma:displayName="Location" ma:indexed="true" ma:internalName="MediaServiceLocation" ma:readOnly="true">
      <xsd:simpleType>
        <xsd:restriction base="dms:Text"/>
      </xsd:simpleType>
    </xsd:element>
    <xsd:element name="MediaServiceSearchProperties" ma:index="3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6419a1ae-e36e-4fb2-bfe3-7b4b40b0b5db"/>
    <ds:schemaRef ds:uri="0e32249a-4a5a-4472-a32c-ea5111c29a7b"/>
  </ds:schemaRefs>
</ds:datastoreItem>
</file>

<file path=customXml/itemProps2.xml><?xml version="1.0" encoding="utf-8"?>
<ds:datastoreItem xmlns:ds="http://schemas.openxmlformats.org/officeDocument/2006/customXml" ds:itemID="{011728FA-6293-4258-B9D4-64558F40B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9a1ae-e36e-4fb2-bfe3-7b4b40b0b5db"/>
    <ds:schemaRef ds:uri="0e32249a-4a5a-4472-a32c-ea5111c29a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EE778B-16FB-4064-B7F0-FD7899DF5C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8</Pages>
  <Words>2197</Words>
  <Characters>12523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Bussell</cp:lastModifiedBy>
  <cp:revision>7</cp:revision>
  <dcterms:created xsi:type="dcterms:W3CDTF">2024-09-26T12:45:00Z</dcterms:created>
  <dcterms:modified xsi:type="dcterms:W3CDTF">2024-09-26T13:18:00Z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0x010100219454E8029E62458E36C1926D6F7CE1</vt:lpwstr>
  </property>
  <property fmtid="{D5CDD505-2E9C-101B-9397-08002B2CF9AE}" pid="3" name="MediaServiceImageTags">
    <vt:lpwstr/>
  </property>
  <property fmtid="{D5CDD505-2E9C-101B-9397-08002B2CF9AE}" pid="4" name="Staff Category">
    <vt:lpwstr/>
  </property>
</Properties>
</file>